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5.0" w:type="dxa"/>
        <w:jc w:val="left"/>
        <w:tblInd w:w="-9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5"/>
        <w:gridCol w:w="8790"/>
        <w:tblGridChange w:id="0">
          <w:tblGrid>
            <w:gridCol w:w="1665"/>
            <w:gridCol w:w="879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tabs>
                <w:tab w:val="left" w:leader="none" w:pos="281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План мероприятий октябрь 2024</w:t>
            </w:r>
          </w:p>
          <w:p w:rsidR="00000000" w:rsidDel="00000000" w:rsidP="00000000" w:rsidRDefault="00000000" w:rsidRPr="00000000" w14:paraId="00000003">
            <w:pPr>
              <w:tabs>
                <w:tab w:val="left" w:leader="none" w:pos="281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3 октября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Центры Технического Обслуживания. Поддержка участников оборота в процессах маркировки и разрешительного режима </w:t>
            </w:r>
          </w:p>
          <w:p w:rsidR="00000000" w:rsidDel="00000000" w:rsidP="00000000" w:rsidRDefault="00000000" w:rsidRPr="00000000" w14:paraId="00000009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0B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Федор Егоров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363634"/>
                <w:sz w:val="30"/>
                <w:szCs w:val="3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Бизнес-аналитик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898987"/>
                <w:sz w:val="23"/>
                <w:szCs w:val="23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Екатерина Маркова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363634"/>
                <w:sz w:val="30"/>
                <w:szCs w:val="3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Генеральный директор "The Облако 360"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898987"/>
                <w:sz w:val="23"/>
                <w:szCs w:val="23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Валентина Маурер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363634"/>
                <w:sz w:val="30"/>
                <w:szCs w:val="3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технического отдела ГК "Софт-Сервис"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highlight w:val="white"/>
                  <w:u w:val="single"/>
                  <w:rtl w:val="0"/>
                </w:rPr>
                <w:t xml:space="preserve">честныйзнак.рф/lectures/vebinary/?ELEMENT_ID=441769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3 октября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Регистрация в системе </w:t>
            </w:r>
          </w:p>
          <w:p w:rsidR="00000000" w:rsidDel="00000000" w:rsidP="00000000" w:rsidRDefault="00000000" w:rsidRPr="00000000" w14:paraId="00000011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13">
            <w:pPr>
              <w:spacing w:after="60" w:line="288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Наталья Крючкова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направления товарной группы «Моторные масла»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highlight w:val="white"/>
                  <w:u w:val="single"/>
                  <w:rtl w:val="0"/>
                </w:rPr>
                <w:t xml:space="preserve">честныйзнак.рф/lectures/vebinary/?ELEMENT_ID=442360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3 октября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Разрешительный режим. Ответы на вопросы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1C">
            <w:pPr>
              <w:spacing w:after="60" w:line="288" w:lineRule="auto"/>
              <w:rPr>
                <w:rFonts w:ascii="Arial" w:cs="Arial" w:eastAsia="Arial" w:hAnsi="Arial"/>
                <w:b w:val="1"/>
                <w:color w:val="363634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Игорь Визгин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highlight w:val="white"/>
                  <w:u w:val="single"/>
                  <w:rtl w:val="0"/>
                </w:rPr>
                <w:t xml:space="preserve">честныйзнак.рф/lectures/vebinary/?ELEMENT_ID=441914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4 октября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Обязательная маркировка ветеринарных препаратов. Порядок действий в системе ГИС МТ ветеринарных организаций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60" w:line="288" w:lineRule="auto"/>
              <w:rPr>
                <w:rFonts w:ascii="Arial" w:cs="Arial" w:eastAsia="Arial" w:hAnsi="Arial"/>
                <w:b w:val="1"/>
                <w:color w:val="363634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  <w:br w:type="textWrapping"/>
              <w:t xml:space="preserve">Вильнур Шагиахметов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313.04347826086956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проекта ТГ Фарма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https://xn--80ajghhoc2aj1c8b.xn--p1ai/lectures/vebinary/?ELEMENT_ID=441335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4.169921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4 октября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Пятница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Подготовка к маркировке растительных масел и масложировой продукции в прочих видах упаковки (II этап)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2F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Таисия Сергеева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направления «Растительные масла»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Роман Карпов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Бизнес-аналитик управления безакцизными товарными группами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b w:val="1"/>
                <w:i w:val="1"/>
                <w:color w:val="1155cc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1155cc"/>
                <w:sz w:val="22"/>
                <w:szCs w:val="22"/>
                <w:u w:val="single"/>
                <w:rtl w:val="0"/>
              </w:rPr>
              <w:t xml:space="preserve">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55cc"/>
                <w:sz w:val="22"/>
                <w:szCs w:val="22"/>
                <w:u w:val="single"/>
                <w:rtl w:val="0"/>
              </w:rPr>
              <w:t xml:space="preserve">естныйзнак.рф/lectures/vebinary/?ELEMENT_ID=442193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4.169921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7 октября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Понедельник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1"/>
                <w:sz w:val="20"/>
                <w:szCs w:val="20"/>
                <w:shd w:fill="c9daf8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Технические решения для маркировки бакалейной продукции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c9daf8" w:val="clear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b w:val="1"/>
                <w:sz w:val="20"/>
                <w:szCs w:val="20"/>
                <w:shd w:fill="c9daf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color w:val="1155cc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Данила Севостьянов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Технический руководитель проектов департамента производственных решений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Таисия Сергеева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направления «Растительные масла»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Дмитрий Субботин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</w:t>
              <w:br w:type="textWrapping"/>
              <w:t xml:space="preserve">Управление безакцизной пищевой продукции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b w:val="1"/>
                <w:color w:val="1155cc"/>
                <w:sz w:val="22"/>
                <w:szCs w:val="22"/>
                <w:u w:val="single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https://xn--80ajghhoc2aj1c8b.xn--p1ai/lectures/vebinary/?ELEMENT_ID=440129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4.169921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8 октября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Описание карточек товара в национальном каталоге по ТГ Игры и игрушки для детей</w:t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40">
            <w:pPr>
              <w:spacing w:after="300" w:line="288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Алексей Родин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направлени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я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Светлана Старшинина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Аналитик группы по взаимодействию с отраслевыми управлениями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b w:val="1"/>
                <w:color w:val="1155cc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55cc"/>
                <w:sz w:val="22"/>
                <w:szCs w:val="22"/>
                <w:u w:val="single"/>
                <w:rtl w:val="0"/>
              </w:rPr>
              <w:t xml:space="preserve">https://xn--80ajghhoc2aj1c8b.xn--p1ai/lectures/vebinary/?ELEMENT_ID=442308</w:t>
            </w:r>
          </w:p>
        </w:tc>
      </w:tr>
      <w:tr>
        <w:trPr>
          <w:cantSplit w:val="0"/>
          <w:trHeight w:val="2994.169921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8 октября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Эксперимент по партионному учету в отношении маркированной молочной продукции                        </w:t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b w:val="1"/>
                <w:sz w:val="20"/>
                <w:szCs w:val="20"/>
                <w:shd w:fill="c9daf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49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Артем Мельников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 товарной группы «Морепродукты»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Яков Панферов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Эксперт товарной группы «Молоко»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highlight w:val="white"/>
                  <w:u w:val="single"/>
                  <w:rtl w:val="0"/>
                </w:rPr>
                <w:t xml:space="preserve">честныйзнак.рф/lectures/vebinary/?ELEMENT_ID=442440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8 октября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ТГ Консервированная продукция: Работа с бесплатным ПО Маркировка. Просто</w:t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51">
            <w:pPr>
              <w:spacing w:after="300" w:line="288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Алексей Кошкарев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товарной группы Консервированная продукция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Игорь Комаров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Аккаунт-менеджер Департамента по работе с партнерами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highlight w:val="white"/>
                  <w:u w:val="single"/>
                  <w:rtl w:val="0"/>
                </w:rPr>
                <w:t xml:space="preserve">честныйзнак.рф/lectures/vebinary/?ELEMENT_ID=442395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9.9609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10 октября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Разрешительный режим. Ответы на вопросы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59">
            <w:pPr>
              <w:spacing w:after="60" w:line="288" w:lineRule="auto"/>
              <w:rPr>
                <w:rFonts w:ascii="Arial" w:cs="Arial" w:eastAsia="Arial" w:hAnsi="Arial"/>
                <w:b w:val="1"/>
                <w:color w:val="363634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Игорь Визгин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313.04347826086956" w:lineRule="auto"/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</w:t>
            </w:r>
          </w:p>
          <w:p w:rsidR="00000000" w:rsidDel="00000000" w:rsidP="00000000" w:rsidRDefault="00000000" w:rsidRPr="00000000" w14:paraId="0000005B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0"/>
                <w:szCs w:val="20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highlight w:val="white"/>
                  <w:u w:val="single"/>
                  <w:rtl w:val="0"/>
                </w:rPr>
                <w:t xml:space="preserve">честныйзнак.рф/lectures/vebinary/?ELEMENT_ID=441918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9.9609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10 октября</w:t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ТГ Упакованная вода. «Работа в приложении Честный ЗНАК. Бизнес»</w:t>
            </w:r>
          </w:p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63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Илья Гребнев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проекта товарной группы «Вода»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Игорь Комаров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Аккаунт-менеджер Департамента по работе с партнерами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highlight w:val="white"/>
                  <w:u w:val="single"/>
                  <w:rtl w:val="0"/>
                </w:rPr>
                <w:t xml:space="preserve">честныйзнак.рф/lectures/vebinary/?ELEMENT_ID=442444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9.9609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11 октября</w:t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Пятница</w:t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ТГ Консервированная продукция. Работа в ЭДО</w:t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6C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Алексей Кошкарев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товарной группы Консервированная продукция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Алексей Саврасов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Владелец продукта ЭДО Лайт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highlight w:val="white"/>
                  <w:u w:val="single"/>
                  <w:rtl w:val="0"/>
                </w:rPr>
                <w:t xml:space="preserve">честныйзнак.рф/lectures/vebinary/?ELEMENT_ID=442426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3.59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14 октября</w:t>
            </w:r>
          </w:p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Понедельник</w:t>
            </w:r>
          </w:p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Эксперимент по маркировке отдельных видов бакалейной и иной пищевой продукции</w:t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74">
            <w:pPr>
              <w:spacing w:after="300" w:line="288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Александр Буч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 управления безакцизной пищевой продукции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Дмитрий Субботин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</w:t>
              <w:br w:type="textWrapping"/>
              <w:t xml:space="preserve">Управление безакцизной пищевой продукции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b w:val="1"/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55cc"/>
                <w:sz w:val="22"/>
                <w:szCs w:val="22"/>
                <w:rtl w:val="0"/>
              </w:rPr>
              <w:t xml:space="preserve">https://xn--80ajghhoc2aj1c8b.xn--p1ai/lectures/vebinary/?ELEMENT_ID=442139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3.59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14 октября</w:t>
            </w:r>
          </w:p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Понедельник</w:t>
            </w:r>
          </w:p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b w:val="1"/>
                <w:sz w:val="20"/>
                <w:szCs w:val="20"/>
                <w:shd w:fill="c9daf8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Готовые решения для бизнеса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c9daf8" w:val="clear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b w:val="1"/>
                <w:sz w:val="20"/>
                <w:szCs w:val="20"/>
                <w:shd w:fill="c9daf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7D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Вячеслав Василенко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Иван Дворников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</w:t>
              <w:br w:type="textWrapping"/>
              <w:t xml:space="preserve">Департамента производственных решений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shd w:fill="c9daf8" w:val="clear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highlight w:val="white"/>
                  <w:u w:val="single"/>
                  <w:rtl w:val="0"/>
                </w:rPr>
                <w:t xml:space="preserve">честныйзнак.рф/lectures/vebinary/?ELEMENT_ID=442378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3.59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15 октября</w:t>
            </w:r>
          </w:p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ТГ Морепродукты: Контроль за соблюдением требований к маркировке     </w:t>
            </w:r>
          </w:p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86">
            <w:pPr>
              <w:spacing w:after="300" w:line="288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Тигран Аветисян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направления товарной группы «Морепродукты»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Антон Гущанский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Директор по контрольно-надзорной деятельности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b w:val="1"/>
                <w:color w:val="1155cc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55cc"/>
                <w:sz w:val="22"/>
                <w:szCs w:val="22"/>
                <w:rtl w:val="0"/>
              </w:rPr>
              <w:t xml:space="preserve">https://xn--80ajghhoc2aj1c8b.xn--p1ai/lectures/vebinary/?ELEMENT_ID=442128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3.59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15 октября</w:t>
            </w:r>
          </w:p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ТГ Консервированная продукция. Обязательная маркировка и выбор технологического партнера</w:t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8E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Илья Гребнев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проекта товарной группы «Вода»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Иван Дворников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</w:t>
              <w:br w:type="textWrapping"/>
              <w:t xml:space="preserve">Департамента производственных решений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highlight w:val="white"/>
                  <w:u w:val="single"/>
                  <w:rtl w:val="0"/>
                </w:rPr>
                <w:t xml:space="preserve">честныйзнак.рф/lectures/vebinary/?ELEMENT_ID=442391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17 октября</w:t>
            </w:r>
          </w:p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Разрешительный режим. Ответы на вопросы</w:t>
            </w:r>
          </w:p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96">
            <w:pPr>
              <w:spacing w:after="60" w:line="288" w:lineRule="auto"/>
              <w:rPr>
                <w:rFonts w:ascii="Arial" w:cs="Arial" w:eastAsia="Arial" w:hAnsi="Arial"/>
                <w:b w:val="1"/>
                <w:color w:val="363634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Игорь Визгин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line="313.04347826086956" w:lineRule="auto"/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</w:t>
            </w:r>
          </w:p>
          <w:p w:rsidR="00000000" w:rsidDel="00000000" w:rsidP="00000000" w:rsidRDefault="00000000" w:rsidRPr="00000000" w14:paraId="00000098">
            <w:pPr>
              <w:spacing w:line="313.04347826086956" w:lineRule="auto"/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0"/>
                <w:szCs w:val="20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highlight w:val="white"/>
                  <w:u w:val="single"/>
                  <w:rtl w:val="0"/>
                </w:rPr>
                <w:t xml:space="preserve">честныйзнак.рф/lectures/vebinary/?ELEMENT_ID=441922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21 октября</w:t>
            </w:r>
          </w:p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Понедельник</w:t>
            </w:r>
          </w:p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Оснащение производителей пиротехники и средств пожаротушения при участии системных интеграторов</w:t>
            </w:r>
          </w:p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A0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Вячеслав Василенко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  <w:t xml:space="preserve">Иван Дворников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</w:t>
              <w:br w:type="textWrapping"/>
              <w:t xml:space="preserve">Департамента производственных решений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u w:val="single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highlight w:val="white"/>
                  <w:u w:val="single"/>
                  <w:rtl w:val="0"/>
                </w:rPr>
                <w:t xml:space="preserve">честныйзнак.рф/lectures/vebinary/?ELEMENT_ID=442374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22 октября</w:t>
            </w:r>
          </w:p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Оснащение производителей консервированной продукции при участии системных интеграторов.Программа поддержки производителей от Оператора ЦРПТ</w:t>
            </w:r>
          </w:p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A8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Алексей Егоров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Технический руководитель проектов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Владислав Булгаков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Продакт-менеджер, Сканпорт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highlight w:val="white"/>
                  <w:u w:val="single"/>
                  <w:rtl w:val="0"/>
                </w:rPr>
                <w:t xml:space="preserve">честныйзнак.рф/lectures/vebinary/?ELEMENT_ID=442422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22 октября</w:t>
            </w:r>
          </w:p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Товаропроводящая цепь. ЭДО Лайт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B0">
            <w:pPr>
              <w:spacing w:after="300" w:line="288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Юлия Гузиева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 товарной группы «Игрушки»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Ярослав Ершов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Эксперт по электронному документообороту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b w:val="1"/>
                <w:color w:val="1155cc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55cc"/>
                <w:sz w:val="22"/>
                <w:szCs w:val="22"/>
                <w:u w:val="single"/>
                <w:rtl w:val="0"/>
              </w:rPr>
              <w:t xml:space="preserve">https://xn--80ajghhoc2aj1c8b.xn--p1ai/lectures/vebinary/?ELEMENT_ID=442315</w:t>
            </w:r>
          </w:p>
        </w:tc>
      </w:tr>
      <w:tr>
        <w:trPr>
          <w:cantSplit w:val="0"/>
          <w:trHeight w:val="2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23 октября</w:t>
            </w:r>
          </w:p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Маркировка растительных масел при импорте и экспорте</w:t>
            </w:r>
          </w:p>
          <w:p w:rsidR="00000000" w:rsidDel="00000000" w:rsidP="00000000" w:rsidRDefault="00000000" w:rsidRPr="00000000" w14:paraId="000000B6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B8">
            <w:pPr>
              <w:spacing w:after="300" w:line="288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Евгений Саяхов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 Управление безакцизных товарных групп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Константин Воротников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 управления безакцизной пищевой продукции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b w:val="1"/>
                <w:color w:val="1155cc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55cc"/>
                <w:sz w:val="22"/>
                <w:szCs w:val="22"/>
                <w:u w:val="single"/>
                <w:rtl w:val="0"/>
              </w:rPr>
              <w:t xml:space="preserve">https://xn--80ajghhoc2aj1c8b.xn--p1ai/lectures/vebinary/?ELEMENT_ID=442185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3.59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24 октября</w:t>
            </w:r>
          </w:p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Разрешительный режим. Ответы на вопросы</w:t>
            </w:r>
          </w:p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C0">
            <w:pPr>
              <w:spacing w:after="60" w:line="288" w:lineRule="auto"/>
              <w:rPr>
                <w:rFonts w:ascii="Arial" w:cs="Arial" w:eastAsia="Arial" w:hAnsi="Arial"/>
                <w:b w:val="1"/>
                <w:color w:val="363634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Игорь Визгин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line="313.04347826086956" w:lineRule="auto"/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</w:t>
            </w:r>
          </w:p>
          <w:p w:rsidR="00000000" w:rsidDel="00000000" w:rsidP="00000000" w:rsidRDefault="00000000" w:rsidRPr="00000000" w14:paraId="000000C2">
            <w:pPr>
              <w:spacing w:line="313.04347826086956" w:lineRule="auto"/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highlight w:val="white"/>
                  <w:u w:val="single"/>
                  <w:rtl w:val="0"/>
                </w:rPr>
                <w:t xml:space="preserve">честныйзнак.рф/lectures/vebinary/?ELEMENT_ID=441926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30 октября</w:t>
            </w:r>
          </w:p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Маркировка растительных масел: работа с маркетплейсами</w:t>
            </w:r>
          </w:p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CA">
            <w:pPr>
              <w:spacing w:after="300" w:line="288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Таисия Сергеева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направления «Растительные масла»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Ярослав Ершов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Эксперт по электронному документообороту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b w:val="1"/>
                <w:color w:val="1155cc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55cc"/>
                <w:sz w:val="22"/>
                <w:szCs w:val="22"/>
                <w:u w:val="single"/>
                <w:rtl w:val="0"/>
              </w:rPr>
              <w:t xml:space="preserve">https://xn--80ajghhoc2aj1c8b.xn--p1ai/lectures/vebinary/?ELEMENT_ID=442189</w:t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30 октября</w:t>
            </w:r>
          </w:p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ТГ Морепродукты: Частичное выбытие икры в розничных точках продаж</w:t>
            </w:r>
          </w:p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D2">
            <w:pPr>
              <w:spacing w:after="6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Тигран Аветисян</w:t>
            </w:r>
          </w:p>
          <w:p w:rsidR="00000000" w:rsidDel="00000000" w:rsidP="00000000" w:rsidRDefault="00000000" w:rsidRPr="00000000" w14:paraId="000000D3">
            <w:pPr>
              <w:spacing w:line="313.04347826086956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направления товарной группы «Морепродукты»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b w:val="1"/>
                <w:color w:val="1155cc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55cc"/>
                <w:sz w:val="22"/>
                <w:szCs w:val="22"/>
                <w:u w:val="single"/>
                <w:rtl w:val="0"/>
              </w:rPr>
              <w:t xml:space="preserve">https://xn--80ajghhoc2aj1c8b.xn--p1ai/lectures/vebinary/?ELEMENT_ID=442123</w:t>
            </w:r>
          </w:p>
        </w:tc>
      </w:tr>
      <w:tr>
        <w:trPr>
          <w:cantSplit w:val="0"/>
          <w:trHeight w:val="2089.658203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31 октября</w:t>
            </w:r>
          </w:p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Разрешительный режим. Ответы на вопросы</w:t>
            </w:r>
          </w:p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DC">
            <w:pPr>
              <w:spacing w:after="60" w:line="288" w:lineRule="auto"/>
              <w:rPr>
                <w:rFonts w:ascii="Arial" w:cs="Arial" w:eastAsia="Arial" w:hAnsi="Arial"/>
                <w:b w:val="1"/>
                <w:color w:val="363634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Игорь Визгин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98987"/>
                <w:sz w:val="22"/>
                <w:szCs w:val="22"/>
                <w:rtl w:val="0"/>
              </w:rPr>
              <w:t xml:space="preserve">Руководитель проектов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highlight w:val="white"/>
                  <w:u w:val="single"/>
                  <w:rtl w:val="0"/>
                </w:rPr>
                <w:t xml:space="preserve">честныйзнак.рф/lectures/vebinary/?ELEMENT_ID=441930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525570"/>
  </w:style>
  <w:style w:type="paragraph" w:styleId="1">
    <w:name w:val="heading 1"/>
    <w:basedOn w:val="a"/>
    <w:link w:val="10"/>
    <w:uiPriority w:val="9"/>
    <w:qFormat w:val="1"/>
    <w:rsid w:val="00491F6D"/>
    <w:pPr>
      <w:spacing w:after="100" w:afterAutospacing="1" w:before="100" w:beforeAutospacing="1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Normal (Web)"/>
    <w:basedOn w:val="a"/>
    <w:uiPriority w:val="99"/>
    <w:unhideWhenUsed w:val="1"/>
    <w:rsid w:val="00A4314A"/>
    <w:pPr>
      <w:spacing w:after="100" w:afterAutospacing="1" w:before="100" w:beforeAutospacing="1"/>
    </w:pPr>
    <w:rPr>
      <w:rFonts w:ascii="Times New Roman" w:cs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 w:val="1"/>
    <w:rsid w:val="002B542C"/>
    <w:pPr>
      <w:ind w:left="720"/>
    </w:pPr>
  </w:style>
  <w:style w:type="character" w:styleId="10" w:customStyle="1">
    <w:name w:val="Заголовок 1 Знак"/>
    <w:basedOn w:val="a0"/>
    <w:link w:val="1"/>
    <w:uiPriority w:val="9"/>
    <w:rsid w:val="00491F6D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 w:val="1"/>
    <w:rsid w:val="005A77A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 w:val="1"/>
    <w:unhideWhenUsed w:val="1"/>
    <w:rsid w:val="005A77AE"/>
    <w:rPr>
      <w:color w:val="605e5c"/>
      <w:shd w:color="auto" w:fill="e1dfdd" w:val="clear"/>
    </w:rPr>
  </w:style>
  <w:style w:type="character" w:styleId="a9">
    <w:name w:val="FollowedHyperlink"/>
    <w:basedOn w:val="a0"/>
    <w:uiPriority w:val="99"/>
    <w:semiHidden w:val="1"/>
    <w:unhideWhenUsed w:val="1"/>
    <w:rsid w:val="00091CCA"/>
    <w:rPr>
      <w:color w:val="954f72" w:themeColor="followedHyperlink"/>
      <w:u w:val="single"/>
    </w:rPr>
  </w:style>
  <w:style w:type="paragraph" w:styleId="pf0" w:customStyle="1">
    <w:name w:val="pf0"/>
    <w:basedOn w:val="a"/>
    <w:rsid w:val="00EF3928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character" w:styleId="cf01" w:customStyle="1">
    <w:name w:val="cf01"/>
    <w:basedOn w:val="a0"/>
    <w:rsid w:val="00EF3928"/>
    <w:rPr>
      <w:rFonts w:ascii="Segoe UI" w:cs="Segoe UI" w:hAnsi="Segoe UI" w:hint="default"/>
      <w:color w:val="262626"/>
      <w:sz w:val="36"/>
      <w:szCs w:val="36"/>
    </w:rPr>
  </w:style>
  <w:style w:type="paragraph" w:styleId="aa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b" w:customStyle="1">
    <w:basedOn w:val="TableNormal"/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xn--80ajghhoc2aj1c8b.xn--p1ai/lectures/vebinary/?ELEMENT_ID=442374" TargetMode="External"/><Relationship Id="rId11" Type="http://schemas.openxmlformats.org/officeDocument/2006/relationships/hyperlink" Target="https://xn--80ajghhoc2aj1c8b.xn--p1ai/lectures/vebinary/?ELEMENT_ID=440129" TargetMode="External"/><Relationship Id="rId22" Type="http://schemas.openxmlformats.org/officeDocument/2006/relationships/hyperlink" Target="https://xn--80ajghhoc2aj1c8b.xn--p1ai/lectures/vebinary/?ELEMENT_ID=441926" TargetMode="External"/><Relationship Id="rId10" Type="http://schemas.openxmlformats.org/officeDocument/2006/relationships/hyperlink" Target="https://xn--80ajghhoc2aj1c8b.xn--p1ai/lectures/vebinary/?ELEMENT_ID=441335" TargetMode="External"/><Relationship Id="rId21" Type="http://schemas.openxmlformats.org/officeDocument/2006/relationships/hyperlink" Target="https://xn--80ajghhoc2aj1c8b.xn--p1ai/lectures/vebinary/?ELEMENT_ID=442422" TargetMode="External"/><Relationship Id="rId13" Type="http://schemas.openxmlformats.org/officeDocument/2006/relationships/hyperlink" Target="https://xn--80ajghhoc2aj1c8b.xn--p1ai/lectures/vebinary/?ELEMENT_ID=442395" TargetMode="External"/><Relationship Id="rId12" Type="http://schemas.openxmlformats.org/officeDocument/2006/relationships/hyperlink" Target="https://xn--80ajghhoc2aj1c8b.xn--p1ai/lectures/vebinary/?ELEMENT_ID=442440" TargetMode="External"/><Relationship Id="rId23" Type="http://schemas.openxmlformats.org/officeDocument/2006/relationships/hyperlink" Target="https://xn--80ajghhoc2aj1c8b.xn--p1ai/lectures/vebinary/?ELEMENT_ID=44193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xn--80ajghhoc2aj1c8b.xn--p1ai/lectures/vebinary/?ELEMENT_ID=441914" TargetMode="External"/><Relationship Id="rId15" Type="http://schemas.openxmlformats.org/officeDocument/2006/relationships/hyperlink" Target="https://xn--80ajghhoc2aj1c8b.xn--p1ai/lectures/vebinary/?ELEMENT_ID=442444" TargetMode="External"/><Relationship Id="rId14" Type="http://schemas.openxmlformats.org/officeDocument/2006/relationships/hyperlink" Target="https://xn--80ajghhoc2aj1c8b.xn--p1ai/lectures/vebinary/?ELEMENT_ID=441918" TargetMode="External"/><Relationship Id="rId17" Type="http://schemas.openxmlformats.org/officeDocument/2006/relationships/hyperlink" Target="https://xn--80ajghhoc2aj1c8b.xn--p1ai/lectures/vebinary/?ELEMENT_ID=442378" TargetMode="External"/><Relationship Id="rId16" Type="http://schemas.openxmlformats.org/officeDocument/2006/relationships/hyperlink" Target="https://xn--80ajghhoc2aj1c8b.xn--p1ai/lectures/vebinary/?ELEMENT_ID=442426" TargetMode="External"/><Relationship Id="rId5" Type="http://schemas.openxmlformats.org/officeDocument/2006/relationships/styles" Target="styles.xml"/><Relationship Id="rId19" Type="http://schemas.openxmlformats.org/officeDocument/2006/relationships/hyperlink" Target="https://xn--80ajghhoc2aj1c8b.xn--p1ai/lectures/vebinary/?ELEMENT_ID=441922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xn--80ajghhoc2aj1c8b.xn--p1ai/lectures/vebinary/?ELEMENT_ID=442391" TargetMode="External"/><Relationship Id="rId7" Type="http://schemas.openxmlformats.org/officeDocument/2006/relationships/hyperlink" Target="https://xn--80ajghhoc2aj1c8b.xn--p1ai/lectures/vebinary/?ELEMENT_ID=441769" TargetMode="External"/><Relationship Id="rId8" Type="http://schemas.openxmlformats.org/officeDocument/2006/relationships/hyperlink" Target="https://xn--80ajghhoc2aj1c8b.xn--p1ai/lectures/vebinary/?ELEMENT_ID=4423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2024-07-30T11:42:00Z</dcterms:created>
  <dc:creator>Курдюкова Оксана</dc:creator>
</cp:coreProperties>
</file>