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8E036" w14:textId="77777777" w:rsidR="0050218F" w:rsidRDefault="0050218F" w:rsidP="0050218F">
      <w:pPr>
        <w:tabs>
          <w:tab w:val="center" w:pos="2943"/>
          <w:tab w:val="left" w:pos="5145"/>
        </w:tabs>
        <w:jc w:val="center"/>
        <w:rPr>
          <w:rFonts w:ascii="Times New Roman" w:hAnsi="Times New Roman" w:cs="Times New Roman"/>
          <w:b/>
          <w:sz w:val="28"/>
          <w:szCs w:val="28"/>
        </w:rPr>
      </w:pPr>
      <w:r w:rsidRPr="00D974BB">
        <w:rPr>
          <w:rFonts w:ascii="Times New Roman" w:hAnsi="Times New Roman" w:cs="Times New Roman"/>
          <w:b/>
          <w:noProof/>
          <w:sz w:val="28"/>
          <w:szCs w:val="28"/>
          <w:lang w:eastAsia="ru-RU"/>
        </w:rPr>
        <w:drawing>
          <wp:anchor distT="0" distB="0" distL="114300" distR="114300" simplePos="0" relativeHeight="251659264" behindDoc="0" locked="0" layoutInCell="1" allowOverlap="1" wp14:anchorId="02054F2B" wp14:editId="20BAC4FF">
            <wp:simplePos x="0" y="0"/>
            <wp:positionH relativeFrom="column">
              <wp:posOffset>2756535</wp:posOffset>
            </wp:positionH>
            <wp:positionV relativeFrom="paragraph">
              <wp:posOffset>19050</wp:posOffset>
            </wp:positionV>
            <wp:extent cx="476250" cy="523875"/>
            <wp:effectExtent l="0" t="0" r="0" b="0"/>
            <wp:wrapSquare wrapText="bothSides"/>
            <wp:docPr id="1" name="Рисунок 1" descr="Васюринское СП_14а герб"/>
            <wp:cNvGraphicFramePr/>
            <a:graphic xmlns:a="http://schemas.openxmlformats.org/drawingml/2006/main">
              <a:graphicData uri="http://schemas.openxmlformats.org/drawingml/2006/picture">
                <pic:pic xmlns:pic="http://schemas.openxmlformats.org/drawingml/2006/picture">
                  <pic:nvPicPr>
                    <pic:cNvPr id="0" name="Рисунок 1" descr="Васюринское СП_14а 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523875"/>
                    </a:xfrm>
                    <a:prstGeom prst="rect">
                      <a:avLst/>
                    </a:prstGeom>
                    <a:noFill/>
                    <a:ln w="9525">
                      <a:noFill/>
                      <a:miter lim="800000"/>
                      <a:headEnd/>
                      <a:tailEnd/>
                    </a:ln>
                  </pic:spPr>
                </pic:pic>
              </a:graphicData>
            </a:graphic>
          </wp:anchor>
        </w:drawing>
      </w:r>
      <w:r>
        <w:rPr>
          <w:rFonts w:ascii="Times New Roman" w:hAnsi="Times New Roman" w:cs="Times New Roman"/>
          <w:b/>
          <w:sz w:val="28"/>
          <w:szCs w:val="28"/>
        </w:rPr>
        <w:br w:type="textWrapping" w:clear="all"/>
      </w:r>
      <w:r w:rsidRPr="00D974BB">
        <w:rPr>
          <w:rFonts w:ascii="Times New Roman" w:hAnsi="Times New Roman" w:cs="Times New Roman"/>
          <w:b/>
          <w:sz w:val="28"/>
          <w:szCs w:val="28"/>
        </w:rPr>
        <w:t>АДМИНИСТРАЦИ</w:t>
      </w:r>
      <w:r>
        <w:rPr>
          <w:rFonts w:ascii="Times New Roman" w:hAnsi="Times New Roman" w:cs="Times New Roman"/>
          <w:b/>
          <w:sz w:val="28"/>
          <w:szCs w:val="28"/>
        </w:rPr>
        <w:t>Я</w:t>
      </w:r>
      <w:r w:rsidRPr="00D974BB">
        <w:rPr>
          <w:rFonts w:ascii="Times New Roman" w:hAnsi="Times New Roman" w:cs="Times New Roman"/>
          <w:b/>
          <w:sz w:val="28"/>
          <w:szCs w:val="28"/>
        </w:rPr>
        <w:t xml:space="preserve"> ВАСЮРИНСКОГО СЕЛЬСКОГО ПОСЕЛЕНИЯ ДИНСКОГО</w:t>
      </w:r>
      <w:r>
        <w:rPr>
          <w:rFonts w:ascii="Times New Roman" w:hAnsi="Times New Roman" w:cs="Times New Roman"/>
          <w:b/>
          <w:sz w:val="28"/>
          <w:szCs w:val="28"/>
        </w:rPr>
        <w:t xml:space="preserve"> МУНИЦИПАЛЬНОГО</w:t>
      </w:r>
      <w:r w:rsidRPr="00D974BB">
        <w:rPr>
          <w:rFonts w:ascii="Times New Roman" w:hAnsi="Times New Roman" w:cs="Times New Roman"/>
          <w:b/>
          <w:sz w:val="28"/>
          <w:szCs w:val="28"/>
        </w:rPr>
        <w:t xml:space="preserve"> РАЙОНА</w:t>
      </w:r>
    </w:p>
    <w:p w14:paraId="189E2B3F" w14:textId="77777777" w:rsidR="0050218F" w:rsidRDefault="0050218F" w:rsidP="0050218F">
      <w:pPr>
        <w:tabs>
          <w:tab w:val="center" w:pos="2943"/>
          <w:tab w:val="left" w:pos="5145"/>
        </w:tabs>
        <w:jc w:val="center"/>
        <w:rPr>
          <w:rFonts w:ascii="Times New Roman" w:hAnsi="Times New Roman" w:cs="Times New Roman"/>
          <w:b/>
          <w:sz w:val="28"/>
          <w:szCs w:val="28"/>
        </w:rPr>
      </w:pPr>
      <w:r>
        <w:rPr>
          <w:rFonts w:ascii="Times New Roman" w:hAnsi="Times New Roman" w:cs="Times New Roman"/>
          <w:b/>
          <w:sz w:val="28"/>
          <w:szCs w:val="28"/>
        </w:rPr>
        <w:t>КРАСНОДАРСКОГО КРАЯ</w:t>
      </w:r>
    </w:p>
    <w:p w14:paraId="06EDC923" w14:textId="77777777" w:rsidR="0050218F" w:rsidRDefault="0050218F" w:rsidP="0050218F">
      <w:pPr>
        <w:tabs>
          <w:tab w:val="center" w:pos="2943"/>
          <w:tab w:val="left" w:pos="5145"/>
        </w:tabs>
        <w:jc w:val="center"/>
        <w:rPr>
          <w:rFonts w:ascii="Times New Roman" w:hAnsi="Times New Roman" w:cs="Times New Roman"/>
          <w:b/>
          <w:sz w:val="28"/>
          <w:szCs w:val="28"/>
        </w:rPr>
      </w:pPr>
    </w:p>
    <w:p w14:paraId="6B49EE7F" w14:textId="77777777" w:rsidR="0050218F" w:rsidRPr="00D974BB" w:rsidRDefault="0050218F" w:rsidP="0050218F">
      <w:pPr>
        <w:jc w:val="center"/>
        <w:rPr>
          <w:rFonts w:ascii="Times New Roman" w:hAnsi="Times New Roman" w:cs="Times New Roman"/>
          <w:b/>
          <w:sz w:val="32"/>
          <w:szCs w:val="32"/>
        </w:rPr>
      </w:pPr>
      <w:r w:rsidRPr="00D974BB">
        <w:rPr>
          <w:rFonts w:ascii="Times New Roman" w:hAnsi="Times New Roman" w:cs="Times New Roman"/>
          <w:b/>
          <w:sz w:val="28"/>
          <w:szCs w:val="28"/>
        </w:rPr>
        <w:t xml:space="preserve"> </w:t>
      </w:r>
      <w:r>
        <w:rPr>
          <w:rFonts w:ascii="Times New Roman" w:hAnsi="Times New Roman" w:cs="Times New Roman"/>
          <w:b/>
          <w:sz w:val="32"/>
          <w:szCs w:val="32"/>
        </w:rPr>
        <w:t>ПОСТАНОВЛЕНИЕ</w:t>
      </w:r>
    </w:p>
    <w:p w14:paraId="0E4F737A" w14:textId="77777777" w:rsidR="0050218F" w:rsidRPr="00BC2D36" w:rsidRDefault="0050218F" w:rsidP="0050218F">
      <w:pPr>
        <w:jc w:val="center"/>
        <w:rPr>
          <w:rFonts w:ascii="Times New Roman" w:hAnsi="Times New Roman" w:cs="Times New Roman"/>
          <w:b/>
          <w:sz w:val="28"/>
          <w:szCs w:val="28"/>
        </w:rPr>
      </w:pPr>
    </w:p>
    <w:p w14:paraId="190DD42F" w14:textId="71A7257D" w:rsidR="0050218F" w:rsidRPr="00BC2D36" w:rsidRDefault="00B20CE3" w:rsidP="0050218F">
      <w:pPr>
        <w:contextualSpacing/>
        <w:jc w:val="both"/>
        <w:rPr>
          <w:rFonts w:ascii="Times New Roman" w:hAnsi="Times New Roman" w:cs="Times New Roman"/>
          <w:sz w:val="28"/>
          <w:szCs w:val="28"/>
        </w:rPr>
      </w:pPr>
      <w:r w:rsidRPr="00B20CE3">
        <w:rPr>
          <w:rFonts w:ascii="Times New Roman" w:eastAsia="Times New Roman" w:hAnsi="Times New Roman" w:cs="Times New Roman"/>
          <w:sz w:val="28"/>
          <w:szCs w:val="28"/>
          <w:lang w:eastAsia="ar-SA"/>
        </w:rPr>
        <w:t>от 04.09.2026</w:t>
      </w:r>
      <w:r w:rsidR="0050218F" w:rsidRPr="00BC2D36">
        <w:rPr>
          <w:rFonts w:ascii="Times New Roman" w:hAnsi="Times New Roman" w:cs="Times New Roman"/>
          <w:sz w:val="28"/>
          <w:szCs w:val="28"/>
        </w:rPr>
        <w:tab/>
      </w:r>
      <w:r w:rsidR="0050218F" w:rsidRPr="00BC2D36">
        <w:rPr>
          <w:rFonts w:ascii="Times New Roman" w:hAnsi="Times New Roman" w:cs="Times New Roman"/>
          <w:sz w:val="28"/>
          <w:szCs w:val="28"/>
        </w:rPr>
        <w:tab/>
      </w:r>
      <w:r w:rsidR="0050218F" w:rsidRPr="00BC2D36">
        <w:rPr>
          <w:rFonts w:ascii="Times New Roman" w:hAnsi="Times New Roman" w:cs="Times New Roman"/>
          <w:sz w:val="28"/>
          <w:szCs w:val="28"/>
        </w:rPr>
        <w:tab/>
      </w:r>
      <w:r w:rsidR="0050218F">
        <w:rPr>
          <w:rFonts w:ascii="Times New Roman" w:hAnsi="Times New Roman" w:cs="Times New Roman"/>
          <w:sz w:val="28"/>
          <w:szCs w:val="28"/>
        </w:rPr>
        <w:tab/>
      </w:r>
      <w:r w:rsidR="0050218F">
        <w:rPr>
          <w:rFonts w:ascii="Times New Roman" w:hAnsi="Times New Roman" w:cs="Times New Roman"/>
          <w:sz w:val="28"/>
          <w:szCs w:val="28"/>
        </w:rPr>
        <w:tab/>
      </w:r>
      <w:r w:rsidR="0050218F">
        <w:rPr>
          <w:rFonts w:ascii="Times New Roman" w:hAnsi="Times New Roman" w:cs="Times New Roman"/>
          <w:sz w:val="28"/>
          <w:szCs w:val="28"/>
        </w:rPr>
        <w:tab/>
      </w:r>
      <w:r w:rsidR="0050218F">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bookmarkStart w:id="0" w:name="_GoBack"/>
      <w:bookmarkEnd w:id="0"/>
      <w:r w:rsidR="0050218F">
        <w:rPr>
          <w:rFonts w:ascii="Times New Roman" w:hAnsi="Times New Roman" w:cs="Times New Roman"/>
          <w:sz w:val="28"/>
          <w:szCs w:val="28"/>
        </w:rPr>
        <w:t xml:space="preserve"> </w:t>
      </w:r>
      <w:r w:rsidR="0050218F" w:rsidRPr="00BC2D36">
        <w:rPr>
          <w:rFonts w:ascii="Times New Roman" w:hAnsi="Times New Roman" w:cs="Times New Roman"/>
          <w:sz w:val="28"/>
          <w:szCs w:val="28"/>
        </w:rPr>
        <w:t xml:space="preserve">№ </w:t>
      </w:r>
      <w:r>
        <w:rPr>
          <w:rFonts w:ascii="Times New Roman" w:hAnsi="Times New Roman" w:cs="Times New Roman"/>
          <w:sz w:val="28"/>
          <w:szCs w:val="28"/>
        </w:rPr>
        <w:t>400</w:t>
      </w:r>
    </w:p>
    <w:p w14:paraId="4291BFC7" w14:textId="77777777" w:rsidR="0050218F" w:rsidRPr="00BC2D36" w:rsidRDefault="0050218F" w:rsidP="0050218F">
      <w:pPr>
        <w:contextualSpacing/>
        <w:jc w:val="center"/>
        <w:rPr>
          <w:rFonts w:ascii="Times New Roman" w:hAnsi="Times New Roman" w:cs="Times New Roman"/>
          <w:sz w:val="28"/>
          <w:szCs w:val="28"/>
        </w:rPr>
      </w:pPr>
      <w:r w:rsidRPr="00BC2D36">
        <w:rPr>
          <w:rFonts w:ascii="Times New Roman" w:hAnsi="Times New Roman" w:cs="Times New Roman"/>
          <w:sz w:val="28"/>
          <w:szCs w:val="28"/>
        </w:rPr>
        <w:t>станица Васюринская</w:t>
      </w:r>
    </w:p>
    <w:p w14:paraId="6C7711AD" w14:textId="77777777" w:rsidR="0050218F" w:rsidRDefault="0050218F" w:rsidP="0050218F">
      <w:pPr>
        <w:pStyle w:val="af"/>
        <w:jc w:val="center"/>
        <w:rPr>
          <w:rFonts w:ascii="Times New Roman" w:hAnsi="Times New Roman" w:cs="Times New Roman"/>
          <w:b/>
          <w:sz w:val="28"/>
          <w:szCs w:val="28"/>
        </w:rPr>
      </w:pPr>
    </w:p>
    <w:p w14:paraId="2EEE18A1" w14:textId="77777777" w:rsidR="0050218F" w:rsidRPr="000761D7" w:rsidRDefault="0050218F" w:rsidP="0050218F">
      <w:pPr>
        <w:rPr>
          <w:rFonts w:ascii="Times New Roman" w:hAnsi="Times New Roman" w:cs="Times New Roman"/>
          <w:sz w:val="28"/>
          <w:szCs w:val="28"/>
        </w:rPr>
      </w:pPr>
    </w:p>
    <w:p w14:paraId="743800F4" w14:textId="77777777" w:rsidR="0050218F" w:rsidRDefault="0050218F" w:rsidP="0050218F">
      <w:pPr>
        <w:ind w:left="851" w:right="850"/>
        <w:jc w:val="center"/>
        <w:rPr>
          <w:rFonts w:ascii="Times New Roman" w:eastAsia="Calibri" w:hAnsi="Times New Roman" w:cs="Times New Roman"/>
          <w:b/>
          <w:bCs/>
          <w:sz w:val="28"/>
          <w:szCs w:val="28"/>
        </w:rPr>
      </w:pPr>
      <w:r w:rsidRPr="0050218F">
        <w:rPr>
          <w:rFonts w:ascii="Times New Roman" w:hAnsi="Times New Roman" w:cs="Times New Roman"/>
          <w:b/>
          <w:bCs/>
          <w:color w:val="000000"/>
          <w:sz w:val="28"/>
          <w:szCs w:val="28"/>
        </w:rPr>
        <w:t xml:space="preserve">О </w:t>
      </w:r>
      <w:r w:rsidRPr="0050218F">
        <w:rPr>
          <w:rFonts w:ascii="Times New Roman" w:eastAsia="Calibri" w:hAnsi="Times New Roman" w:cs="Times New Roman"/>
          <w:b/>
          <w:bCs/>
          <w:sz w:val="28"/>
          <w:szCs w:val="28"/>
        </w:rPr>
        <w:t xml:space="preserve">реализации бюджетных инвестиций </w:t>
      </w:r>
    </w:p>
    <w:p w14:paraId="6BAFE398" w14:textId="77777777" w:rsidR="0050218F" w:rsidRDefault="0050218F" w:rsidP="0050218F">
      <w:pPr>
        <w:ind w:left="851" w:right="850"/>
        <w:jc w:val="center"/>
        <w:rPr>
          <w:rFonts w:ascii="Times New Roman" w:hAnsi="Times New Roman" w:cs="Times New Roman"/>
          <w:b/>
          <w:bCs/>
          <w:sz w:val="28"/>
          <w:szCs w:val="28"/>
        </w:rPr>
      </w:pPr>
      <w:r w:rsidRPr="0050218F">
        <w:rPr>
          <w:rFonts w:ascii="Times New Roman" w:eastAsia="Calibri" w:hAnsi="Times New Roman" w:cs="Times New Roman"/>
          <w:b/>
          <w:bCs/>
          <w:sz w:val="28"/>
          <w:szCs w:val="28"/>
        </w:rPr>
        <w:t xml:space="preserve">для целей </w:t>
      </w:r>
      <w:r w:rsidRPr="0050218F">
        <w:rPr>
          <w:rFonts w:ascii="Times New Roman" w:hAnsi="Times New Roman" w:cs="Times New Roman"/>
          <w:b/>
          <w:bCs/>
          <w:sz w:val="28"/>
          <w:szCs w:val="28"/>
        </w:rPr>
        <w:t>приобретения</w:t>
      </w:r>
      <w:r>
        <w:rPr>
          <w:rFonts w:ascii="Times New Roman" w:hAnsi="Times New Roman" w:cs="Times New Roman"/>
          <w:b/>
          <w:bCs/>
          <w:sz w:val="28"/>
          <w:szCs w:val="28"/>
        </w:rPr>
        <w:t xml:space="preserve"> </w:t>
      </w:r>
      <w:r w:rsidRPr="0050218F">
        <w:rPr>
          <w:rFonts w:ascii="Times New Roman" w:hAnsi="Times New Roman" w:cs="Times New Roman"/>
          <w:b/>
          <w:bCs/>
          <w:sz w:val="28"/>
          <w:szCs w:val="28"/>
        </w:rPr>
        <w:t xml:space="preserve">объектов недвижимого имущества в муниципальную собственность Васюринского сельского поселения Динского муниципального района </w:t>
      </w:r>
    </w:p>
    <w:p w14:paraId="123DB569" w14:textId="75F5A460" w:rsidR="0050218F" w:rsidRPr="0050218F" w:rsidRDefault="0050218F" w:rsidP="0050218F">
      <w:pPr>
        <w:ind w:left="851" w:right="850"/>
        <w:jc w:val="center"/>
        <w:rPr>
          <w:rFonts w:ascii="Times New Roman" w:hAnsi="Times New Roman" w:cs="Times New Roman"/>
          <w:b/>
          <w:bCs/>
          <w:sz w:val="28"/>
          <w:szCs w:val="28"/>
        </w:rPr>
      </w:pPr>
      <w:r w:rsidRPr="0050218F">
        <w:rPr>
          <w:rFonts w:ascii="Times New Roman" w:hAnsi="Times New Roman" w:cs="Times New Roman"/>
          <w:b/>
          <w:bCs/>
          <w:sz w:val="28"/>
          <w:szCs w:val="28"/>
        </w:rPr>
        <w:t>Краснодарского края</w:t>
      </w:r>
    </w:p>
    <w:p w14:paraId="1B3AF227" w14:textId="77777777" w:rsidR="0050218F" w:rsidRPr="00C00909" w:rsidRDefault="0050218F" w:rsidP="0050218F">
      <w:pPr>
        <w:pStyle w:val="ac"/>
        <w:ind w:firstLine="567"/>
        <w:contextualSpacing/>
        <w:jc w:val="both"/>
        <w:rPr>
          <w:color w:val="000000"/>
          <w:sz w:val="28"/>
          <w:szCs w:val="28"/>
        </w:rPr>
      </w:pPr>
    </w:p>
    <w:p w14:paraId="3F68921E" w14:textId="6B92A7ED" w:rsidR="0050218F" w:rsidRPr="0050218F" w:rsidRDefault="0050218F" w:rsidP="00D65A08">
      <w:pPr>
        <w:ind w:right="-1" w:firstLine="709"/>
        <w:contextualSpacing/>
        <w:jc w:val="both"/>
        <w:rPr>
          <w:rFonts w:ascii="Times New Roman" w:hAnsi="Times New Roman" w:cs="Times New Roman"/>
          <w:color w:val="333333"/>
          <w:sz w:val="30"/>
          <w:szCs w:val="30"/>
          <w:shd w:val="clear" w:color="auto" w:fill="FFFFFF"/>
        </w:rPr>
      </w:pPr>
      <w:r w:rsidRPr="0050218F">
        <w:rPr>
          <w:rFonts w:ascii="Times New Roman" w:hAnsi="Times New Roman" w:cs="Times New Roman"/>
          <w:sz w:val="28"/>
          <w:szCs w:val="28"/>
        </w:rPr>
        <w:t xml:space="preserve">В соответствии с </w:t>
      </w:r>
      <w:hyperlink r:id="rId8" w:history="1">
        <w:r w:rsidRPr="0050218F">
          <w:rPr>
            <w:rStyle w:val="af0"/>
            <w:rFonts w:ascii="Times New Roman" w:hAnsi="Times New Roman" w:cs="Times New Roman"/>
            <w:color w:val="auto"/>
            <w:sz w:val="28"/>
            <w:szCs w:val="28"/>
            <w:u w:val="none"/>
          </w:rPr>
          <w:t>Федеральным законом от 6 октября 2003 г. № 131-ФЗ «Об общих принципах организации местного самоуправления в Российской Федерации»</w:t>
        </w:r>
      </w:hyperlink>
      <w:r w:rsidRPr="0050218F">
        <w:rPr>
          <w:rFonts w:ascii="Times New Roman" w:hAnsi="Times New Roman" w:cs="Times New Roman"/>
          <w:sz w:val="28"/>
          <w:szCs w:val="28"/>
        </w:rPr>
        <w:t>, Федеральным законом от 20 марта 2025 г. № 33-ФЗ «Об общих принципах организации местного самоуправления в единой системе публичной власти», Федеральным законом от 25 февраля 1999 г. № 39-ФЗ «Об инвестиционной деятельности в Российской Федерации, осуществляемой в форме капитальных вложений», постановлением главы администрации (губернатора) Краснодарского края от 3 июня 2010 г. № 426 «О порядке проведения проверки инвестиционных проектов на предмет эффективности использования средств краевого бюджета, направляемых на капитальные вложения», постановлением администрации Васюринского сельского поселения Динского муниципального района Краснодарского края от 24 августа 2026 г. №365 «</w:t>
      </w:r>
      <w:r w:rsidRPr="0050218F">
        <w:rPr>
          <w:rFonts w:ascii="Times New Roman" w:hAnsi="Times New Roman" w:cs="Times New Roman"/>
          <w:bCs/>
          <w:sz w:val="28"/>
          <w:szCs w:val="28"/>
        </w:rPr>
        <w:t>Об утверждении Порядка принятия решения о подготовке и реализации бюджетных инвестиций в объекты капитального строительства муниципальной собственности Васюринского сельского поселения Динского муниципального района Краснодарского края и приобретение объектов недвижимого имущества в муниципальную собственность Васюринского сельского поселения Динского муниципального района Краснодарского края</w:t>
      </w:r>
      <w:r w:rsidR="00D65A08">
        <w:rPr>
          <w:rFonts w:ascii="Times New Roman" w:hAnsi="Times New Roman" w:cs="Times New Roman"/>
          <w:bCs/>
          <w:sz w:val="28"/>
          <w:szCs w:val="28"/>
        </w:rPr>
        <w:t>», заключении от 31 августа 2026 г №1 «О результатах проверки инвестиционного проекта на предмет эффективности использования средств бюджета Васюринского сельского поселения Динского муниципального района Краснодарского края, направленных на капитальные вложения</w:t>
      </w:r>
      <w:r w:rsidR="00F80351">
        <w:rPr>
          <w:rFonts w:ascii="Times New Roman" w:hAnsi="Times New Roman" w:cs="Times New Roman"/>
          <w:bCs/>
          <w:sz w:val="28"/>
          <w:szCs w:val="28"/>
        </w:rPr>
        <w:t>»</w:t>
      </w:r>
      <w:r w:rsidR="00D65A08">
        <w:rPr>
          <w:rFonts w:ascii="Times New Roman" w:hAnsi="Times New Roman" w:cs="Times New Roman"/>
          <w:bCs/>
          <w:sz w:val="28"/>
          <w:szCs w:val="28"/>
        </w:rPr>
        <w:t>,</w:t>
      </w:r>
      <w:r w:rsidRPr="0050218F">
        <w:rPr>
          <w:rFonts w:ascii="Times New Roman" w:hAnsi="Times New Roman" w:cs="Times New Roman"/>
          <w:sz w:val="28"/>
          <w:szCs w:val="28"/>
        </w:rPr>
        <w:t xml:space="preserve"> руководствуясь Уставом Васюринского сельского поселения Динского муниципального района Краснодарского края  п о с т а н о в л я ю:</w:t>
      </w:r>
    </w:p>
    <w:p w14:paraId="6D53EAE0" w14:textId="1BC26055" w:rsidR="0050218F" w:rsidRPr="00674CE0" w:rsidRDefault="00674CE0" w:rsidP="00674CE0">
      <w:pPr>
        <w:pStyle w:val="ac"/>
        <w:spacing w:before="0" w:beforeAutospacing="0" w:after="0" w:afterAutospacing="0"/>
        <w:ind w:firstLine="539"/>
        <w:jc w:val="both"/>
        <w:rPr>
          <w:color w:val="000000"/>
          <w:sz w:val="28"/>
          <w:szCs w:val="28"/>
        </w:rPr>
      </w:pPr>
      <w:r>
        <w:rPr>
          <w:bCs/>
          <w:color w:val="000000"/>
          <w:sz w:val="28"/>
          <w:szCs w:val="28"/>
        </w:rPr>
        <w:t xml:space="preserve">1. Реализовать </w:t>
      </w:r>
      <w:r w:rsidRPr="00674CE0">
        <w:rPr>
          <w:color w:val="000000"/>
          <w:sz w:val="28"/>
          <w:szCs w:val="28"/>
        </w:rPr>
        <w:t>бюджетны</w:t>
      </w:r>
      <w:r>
        <w:rPr>
          <w:color w:val="000000"/>
          <w:sz w:val="28"/>
          <w:szCs w:val="28"/>
        </w:rPr>
        <w:t>е</w:t>
      </w:r>
      <w:r w:rsidRPr="00674CE0">
        <w:rPr>
          <w:color w:val="000000"/>
          <w:sz w:val="28"/>
          <w:szCs w:val="28"/>
        </w:rPr>
        <w:t xml:space="preserve"> инвестиций для целей приобретения объектов недвижимого имущества в муниципальную собственность Васюринского </w:t>
      </w:r>
      <w:r w:rsidRPr="00674CE0">
        <w:rPr>
          <w:color w:val="000000"/>
          <w:sz w:val="28"/>
          <w:szCs w:val="28"/>
        </w:rPr>
        <w:lastRenderedPageBreak/>
        <w:t>сельского поселения Динского муниципального района Краснодарского края</w:t>
      </w:r>
      <w:r>
        <w:rPr>
          <w:color w:val="000000"/>
          <w:sz w:val="28"/>
          <w:szCs w:val="28"/>
        </w:rPr>
        <w:t xml:space="preserve"> согласно приложению</w:t>
      </w:r>
      <w:r w:rsidR="00F80351">
        <w:rPr>
          <w:color w:val="000000"/>
          <w:sz w:val="28"/>
          <w:szCs w:val="28"/>
        </w:rPr>
        <w:t xml:space="preserve"> 1 (прилагается).</w:t>
      </w:r>
    </w:p>
    <w:p w14:paraId="47667CE0" w14:textId="77777777" w:rsidR="0050218F" w:rsidRPr="00C00909" w:rsidRDefault="0050218F" w:rsidP="0050218F">
      <w:pPr>
        <w:pStyle w:val="ac"/>
        <w:spacing w:before="0" w:beforeAutospacing="0" w:after="0" w:afterAutospacing="0"/>
        <w:ind w:firstLine="567"/>
        <w:jc w:val="both"/>
        <w:rPr>
          <w:color w:val="000000"/>
          <w:sz w:val="28"/>
          <w:szCs w:val="28"/>
        </w:rPr>
      </w:pPr>
      <w:r w:rsidRPr="00C00909">
        <w:rPr>
          <w:color w:val="000000"/>
          <w:sz w:val="28"/>
          <w:szCs w:val="28"/>
        </w:rPr>
        <w:t xml:space="preserve">2. </w:t>
      </w:r>
      <w:r>
        <w:rPr>
          <w:color w:val="000000"/>
          <w:sz w:val="28"/>
          <w:szCs w:val="28"/>
        </w:rPr>
        <w:t>Общему отделу</w:t>
      </w:r>
      <w:r w:rsidRPr="00C00909">
        <w:rPr>
          <w:color w:val="000000"/>
          <w:sz w:val="28"/>
          <w:szCs w:val="28"/>
        </w:rPr>
        <w:t xml:space="preserve"> администрации </w:t>
      </w:r>
      <w:r>
        <w:rPr>
          <w:color w:val="000000"/>
          <w:sz w:val="28"/>
          <w:szCs w:val="28"/>
        </w:rPr>
        <w:t>Васюринского сельского поселения</w:t>
      </w:r>
      <w:r w:rsidRPr="00C00909">
        <w:rPr>
          <w:color w:val="000000"/>
          <w:sz w:val="28"/>
          <w:szCs w:val="28"/>
        </w:rPr>
        <w:t xml:space="preserve"> </w:t>
      </w:r>
      <w:r>
        <w:rPr>
          <w:color w:val="000000"/>
          <w:sz w:val="28"/>
          <w:szCs w:val="28"/>
        </w:rPr>
        <w:t>Динского муниципального района (Дзыбова)</w:t>
      </w:r>
      <w:r w:rsidRPr="00C00909">
        <w:rPr>
          <w:color w:val="000000"/>
          <w:sz w:val="28"/>
          <w:szCs w:val="28"/>
        </w:rPr>
        <w:t xml:space="preserve"> разместить</w:t>
      </w:r>
      <w:r w:rsidRPr="00C00909">
        <w:rPr>
          <w:rStyle w:val="apple-converted-space"/>
          <w:rFonts w:eastAsiaTheme="majorEastAsia"/>
          <w:color w:val="000000"/>
          <w:sz w:val="28"/>
          <w:szCs w:val="28"/>
        </w:rPr>
        <w:t xml:space="preserve"> </w:t>
      </w:r>
      <w:r w:rsidRPr="00C00909">
        <w:rPr>
          <w:color w:val="000000"/>
          <w:sz w:val="28"/>
          <w:szCs w:val="28"/>
        </w:rPr>
        <w:t xml:space="preserve">настоящее постановление на официальном сайте </w:t>
      </w:r>
      <w:r>
        <w:rPr>
          <w:color w:val="000000"/>
          <w:sz w:val="28"/>
          <w:szCs w:val="28"/>
        </w:rPr>
        <w:t>Васюринского сельского поселения</w:t>
      </w:r>
      <w:r w:rsidRPr="00C00909">
        <w:rPr>
          <w:color w:val="000000"/>
          <w:sz w:val="28"/>
          <w:szCs w:val="28"/>
        </w:rPr>
        <w:t xml:space="preserve"> </w:t>
      </w:r>
      <w:r>
        <w:rPr>
          <w:color w:val="000000"/>
          <w:sz w:val="28"/>
          <w:szCs w:val="28"/>
        </w:rPr>
        <w:t>Динского муниципального района</w:t>
      </w:r>
      <w:r w:rsidRPr="00C00909">
        <w:rPr>
          <w:color w:val="000000"/>
          <w:sz w:val="28"/>
          <w:szCs w:val="28"/>
        </w:rPr>
        <w:t xml:space="preserve"> </w:t>
      </w:r>
      <w:r>
        <w:rPr>
          <w:color w:val="000000"/>
          <w:sz w:val="28"/>
          <w:szCs w:val="28"/>
        </w:rPr>
        <w:t xml:space="preserve">Краснодарского края </w:t>
      </w:r>
      <w:r w:rsidRPr="00C00909">
        <w:rPr>
          <w:color w:val="000000"/>
          <w:sz w:val="28"/>
          <w:szCs w:val="28"/>
        </w:rPr>
        <w:t>в информационно-телекоммуникационный сети «Интернет».</w:t>
      </w:r>
    </w:p>
    <w:p w14:paraId="41D16DA0" w14:textId="4A7254E0" w:rsidR="0050218F" w:rsidRPr="00C00909" w:rsidRDefault="0050218F" w:rsidP="0050218F">
      <w:pPr>
        <w:pStyle w:val="ac"/>
        <w:spacing w:before="0" w:beforeAutospacing="0" w:after="0" w:afterAutospacing="0"/>
        <w:ind w:firstLine="567"/>
        <w:contextualSpacing/>
        <w:jc w:val="both"/>
        <w:rPr>
          <w:color w:val="000000"/>
          <w:sz w:val="28"/>
          <w:szCs w:val="28"/>
        </w:rPr>
      </w:pPr>
      <w:r w:rsidRPr="00C00909">
        <w:rPr>
          <w:color w:val="000000"/>
          <w:sz w:val="28"/>
          <w:szCs w:val="28"/>
        </w:rPr>
        <w:t>3. Контроль за</w:t>
      </w:r>
      <w:r w:rsidRPr="00C00909">
        <w:rPr>
          <w:rStyle w:val="apple-converted-space"/>
          <w:rFonts w:eastAsiaTheme="majorEastAsia"/>
          <w:color w:val="000000"/>
          <w:sz w:val="28"/>
          <w:szCs w:val="28"/>
        </w:rPr>
        <w:t xml:space="preserve"> </w:t>
      </w:r>
      <w:r w:rsidRPr="00C00909">
        <w:rPr>
          <w:color w:val="000000"/>
          <w:sz w:val="28"/>
          <w:szCs w:val="28"/>
        </w:rPr>
        <w:t xml:space="preserve">выполнением настоящего постановления </w:t>
      </w:r>
      <w:r>
        <w:rPr>
          <w:color w:val="000000"/>
          <w:sz w:val="28"/>
          <w:szCs w:val="28"/>
        </w:rPr>
        <w:t xml:space="preserve">оставляю за </w:t>
      </w:r>
      <w:r w:rsidR="00AE16A8">
        <w:rPr>
          <w:color w:val="000000"/>
          <w:sz w:val="28"/>
          <w:szCs w:val="28"/>
        </w:rPr>
        <w:t>заместителем главы Васюринского сельского поселения Динского муниципального района Краснодарского края Коротаевым В.И</w:t>
      </w:r>
      <w:r>
        <w:rPr>
          <w:color w:val="000000"/>
          <w:sz w:val="28"/>
          <w:szCs w:val="28"/>
        </w:rPr>
        <w:t>.</w:t>
      </w:r>
    </w:p>
    <w:p w14:paraId="1A675B35" w14:textId="38A94C56" w:rsidR="0050218F" w:rsidRDefault="0050218F" w:rsidP="0050218F">
      <w:pPr>
        <w:pStyle w:val="ac"/>
        <w:spacing w:before="0" w:beforeAutospacing="0" w:after="0" w:afterAutospacing="0"/>
        <w:ind w:firstLine="567"/>
        <w:contextualSpacing/>
        <w:jc w:val="both"/>
        <w:rPr>
          <w:color w:val="000000"/>
          <w:sz w:val="28"/>
          <w:szCs w:val="28"/>
        </w:rPr>
      </w:pPr>
      <w:r w:rsidRPr="00C00909">
        <w:rPr>
          <w:color w:val="000000"/>
          <w:sz w:val="28"/>
          <w:szCs w:val="28"/>
        </w:rPr>
        <w:t xml:space="preserve">4. Постановление вступает в силу </w:t>
      </w:r>
      <w:r>
        <w:rPr>
          <w:color w:val="000000"/>
          <w:sz w:val="28"/>
          <w:szCs w:val="28"/>
        </w:rPr>
        <w:t>после</w:t>
      </w:r>
      <w:r w:rsidRPr="00C00909">
        <w:rPr>
          <w:color w:val="000000"/>
          <w:sz w:val="28"/>
          <w:szCs w:val="28"/>
        </w:rPr>
        <w:t xml:space="preserve"> его</w:t>
      </w:r>
      <w:r>
        <w:rPr>
          <w:color w:val="000000"/>
          <w:sz w:val="28"/>
          <w:szCs w:val="28"/>
        </w:rPr>
        <w:t xml:space="preserve"> </w:t>
      </w:r>
      <w:r w:rsidR="00AE16A8">
        <w:rPr>
          <w:color w:val="000000"/>
          <w:sz w:val="28"/>
          <w:szCs w:val="28"/>
        </w:rPr>
        <w:t>подписания</w:t>
      </w:r>
      <w:r w:rsidRPr="00C00909">
        <w:rPr>
          <w:color w:val="000000"/>
          <w:sz w:val="28"/>
          <w:szCs w:val="28"/>
        </w:rPr>
        <w:t>.</w:t>
      </w:r>
    </w:p>
    <w:p w14:paraId="0A22D00E" w14:textId="77777777" w:rsidR="0050218F" w:rsidRDefault="0050218F" w:rsidP="0050218F">
      <w:pPr>
        <w:pStyle w:val="ac"/>
        <w:spacing w:before="0" w:beforeAutospacing="0" w:after="0" w:afterAutospacing="0"/>
        <w:ind w:firstLine="567"/>
        <w:contextualSpacing/>
        <w:jc w:val="both"/>
        <w:rPr>
          <w:color w:val="000000"/>
          <w:sz w:val="28"/>
          <w:szCs w:val="28"/>
        </w:rPr>
      </w:pPr>
    </w:p>
    <w:p w14:paraId="74946DB8" w14:textId="77777777" w:rsidR="0050218F" w:rsidRPr="00C00909" w:rsidRDefault="0050218F" w:rsidP="0050218F">
      <w:pPr>
        <w:pStyle w:val="ac"/>
        <w:spacing w:before="0" w:beforeAutospacing="0" w:after="0" w:afterAutospacing="0"/>
        <w:ind w:firstLine="567"/>
        <w:contextualSpacing/>
        <w:jc w:val="both"/>
        <w:rPr>
          <w:color w:val="000000"/>
          <w:sz w:val="28"/>
          <w:szCs w:val="28"/>
        </w:rPr>
      </w:pPr>
    </w:p>
    <w:p w14:paraId="7D42145E" w14:textId="19806FEA" w:rsidR="0050218F" w:rsidRPr="00C00909" w:rsidRDefault="0050218F" w:rsidP="0050218F">
      <w:pPr>
        <w:pStyle w:val="ac"/>
        <w:spacing w:before="0" w:beforeAutospacing="0" w:after="0" w:afterAutospacing="0"/>
        <w:ind w:left="567"/>
        <w:jc w:val="both"/>
        <w:rPr>
          <w:color w:val="000000"/>
          <w:sz w:val="28"/>
          <w:szCs w:val="28"/>
        </w:rPr>
      </w:pPr>
    </w:p>
    <w:p w14:paraId="6B1442F9" w14:textId="77777777" w:rsidR="0050218F" w:rsidRDefault="0050218F" w:rsidP="0050218F">
      <w:pPr>
        <w:pStyle w:val="ac"/>
        <w:spacing w:before="0" w:beforeAutospacing="0" w:after="0" w:afterAutospacing="0"/>
        <w:jc w:val="both"/>
        <w:rPr>
          <w:color w:val="000000"/>
          <w:sz w:val="28"/>
          <w:szCs w:val="28"/>
        </w:rPr>
      </w:pPr>
      <w:r>
        <w:rPr>
          <w:color w:val="000000"/>
          <w:sz w:val="28"/>
          <w:szCs w:val="28"/>
        </w:rPr>
        <w:t xml:space="preserve">Глава Васюринского </w:t>
      </w:r>
    </w:p>
    <w:p w14:paraId="035A28CC" w14:textId="77777777" w:rsidR="0050218F" w:rsidRDefault="0050218F" w:rsidP="0050218F">
      <w:pPr>
        <w:pStyle w:val="ac"/>
        <w:spacing w:before="0" w:beforeAutospacing="0" w:after="0" w:afterAutospacing="0"/>
        <w:jc w:val="both"/>
        <w:rPr>
          <w:color w:val="000000"/>
          <w:sz w:val="28"/>
          <w:szCs w:val="28"/>
        </w:rPr>
      </w:pPr>
      <w:r>
        <w:rPr>
          <w:color w:val="000000"/>
          <w:sz w:val="28"/>
          <w:szCs w:val="28"/>
        </w:rPr>
        <w:t>сельского поселения</w:t>
      </w:r>
    </w:p>
    <w:p w14:paraId="34DBC199" w14:textId="77777777" w:rsidR="0050218F" w:rsidRDefault="0050218F" w:rsidP="0050218F">
      <w:pPr>
        <w:pStyle w:val="ac"/>
        <w:spacing w:before="0" w:beforeAutospacing="0" w:after="0" w:afterAutospacing="0"/>
        <w:jc w:val="both"/>
        <w:rPr>
          <w:color w:val="000000"/>
          <w:sz w:val="28"/>
          <w:szCs w:val="28"/>
        </w:rPr>
      </w:pPr>
      <w:r>
        <w:rPr>
          <w:color w:val="000000"/>
          <w:sz w:val="28"/>
          <w:szCs w:val="28"/>
        </w:rPr>
        <w:t>Динского муниципального района</w:t>
      </w:r>
    </w:p>
    <w:p w14:paraId="6D9ED9DB" w14:textId="77777777" w:rsidR="0050218F" w:rsidRPr="00C00909" w:rsidRDefault="0050218F" w:rsidP="0050218F">
      <w:pPr>
        <w:pStyle w:val="ac"/>
        <w:spacing w:before="0" w:beforeAutospacing="0" w:after="0" w:afterAutospacing="0"/>
        <w:jc w:val="both"/>
        <w:rPr>
          <w:color w:val="000000"/>
          <w:sz w:val="28"/>
          <w:szCs w:val="28"/>
        </w:rPr>
      </w:pPr>
      <w:r>
        <w:rPr>
          <w:color w:val="000000"/>
          <w:sz w:val="28"/>
          <w:szCs w:val="28"/>
        </w:rPr>
        <w:t>Краснодарского края</w:t>
      </w:r>
      <w:r w:rsidRPr="00C00909">
        <w:rPr>
          <w:color w:val="000000"/>
          <w:sz w:val="28"/>
          <w:szCs w:val="28"/>
        </w:rPr>
        <w:t>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С.И. Бутенко</w:t>
      </w:r>
    </w:p>
    <w:p w14:paraId="02188725" w14:textId="77777777" w:rsidR="0050218F" w:rsidRPr="00C00909" w:rsidRDefault="0050218F" w:rsidP="0050218F">
      <w:pPr>
        <w:rPr>
          <w:rFonts w:ascii="Times New Roman" w:eastAsia="Times New Roman" w:hAnsi="Times New Roman" w:cs="Times New Roman"/>
          <w:color w:val="000000"/>
          <w:sz w:val="28"/>
          <w:szCs w:val="28"/>
          <w:lang w:eastAsia="ru-RU"/>
        </w:rPr>
      </w:pPr>
    </w:p>
    <w:p w14:paraId="152E513A" w14:textId="77777777" w:rsidR="00AD517F" w:rsidRDefault="00AD517F">
      <w:pPr>
        <w:spacing w:after="160" w:line="259" w:lineRule="auto"/>
        <w:rPr>
          <w:rFonts w:ascii="Times New Roman" w:eastAsia="Calibri" w:hAnsi="Times New Roman" w:cs="Times New Roman"/>
          <w:sz w:val="28"/>
          <w:szCs w:val="28"/>
        </w:rPr>
      </w:pPr>
      <w:r>
        <w:rPr>
          <w:rFonts w:ascii="Times New Roman" w:eastAsia="Calibri" w:hAnsi="Times New Roman" w:cs="Times New Roman"/>
          <w:sz w:val="28"/>
          <w:szCs w:val="28"/>
        </w:rPr>
        <w:br w:type="page"/>
      </w:r>
    </w:p>
    <w:p w14:paraId="71D7DA2C" w14:textId="02FBE935" w:rsidR="0050218F" w:rsidRPr="00B91502" w:rsidRDefault="0050218F" w:rsidP="0050218F">
      <w:pPr>
        <w:ind w:left="4962"/>
        <w:rPr>
          <w:rFonts w:ascii="Times New Roman" w:eastAsia="Calibri" w:hAnsi="Times New Roman" w:cs="Times New Roman"/>
          <w:sz w:val="28"/>
          <w:szCs w:val="28"/>
        </w:rPr>
      </w:pPr>
      <w:r w:rsidRPr="00B91502">
        <w:rPr>
          <w:rFonts w:ascii="Times New Roman" w:eastAsia="Calibri" w:hAnsi="Times New Roman" w:cs="Times New Roman"/>
          <w:sz w:val="28"/>
          <w:szCs w:val="28"/>
        </w:rPr>
        <w:lastRenderedPageBreak/>
        <w:t xml:space="preserve">Приложение </w:t>
      </w:r>
      <w:r w:rsidR="00674CE0" w:rsidRPr="00B91502">
        <w:rPr>
          <w:rFonts w:ascii="Times New Roman" w:eastAsia="Calibri" w:hAnsi="Times New Roman" w:cs="Times New Roman"/>
          <w:sz w:val="28"/>
          <w:szCs w:val="28"/>
        </w:rPr>
        <w:t>1</w:t>
      </w:r>
    </w:p>
    <w:p w14:paraId="468CB0B8" w14:textId="4AD512AA" w:rsidR="0050218F" w:rsidRDefault="0050218F" w:rsidP="00674CE0">
      <w:pPr>
        <w:ind w:left="4962" w:right="850"/>
        <w:rPr>
          <w:rFonts w:ascii="Times New Roman" w:hAnsi="Times New Roman" w:cs="Times New Roman"/>
          <w:sz w:val="28"/>
          <w:szCs w:val="28"/>
        </w:rPr>
      </w:pPr>
      <w:r w:rsidRPr="00B91502">
        <w:rPr>
          <w:rFonts w:ascii="Times New Roman" w:eastAsia="Calibri" w:hAnsi="Times New Roman" w:cs="Times New Roman"/>
          <w:sz w:val="28"/>
          <w:szCs w:val="28"/>
        </w:rPr>
        <w:t>к П</w:t>
      </w:r>
      <w:r w:rsidR="00674CE0" w:rsidRPr="00B91502">
        <w:rPr>
          <w:rFonts w:ascii="Times New Roman" w:eastAsia="Calibri" w:hAnsi="Times New Roman" w:cs="Times New Roman"/>
          <w:sz w:val="28"/>
          <w:szCs w:val="28"/>
        </w:rPr>
        <w:t>остановлению</w:t>
      </w:r>
      <w:r w:rsidR="00674CE0">
        <w:rPr>
          <w:rFonts w:eastAsia="Calibri" w:cs="Times New Roman"/>
          <w:sz w:val="28"/>
          <w:szCs w:val="28"/>
        </w:rPr>
        <w:t xml:space="preserve"> «</w:t>
      </w:r>
      <w:r w:rsidR="00674CE0" w:rsidRPr="00674CE0">
        <w:rPr>
          <w:rFonts w:ascii="Times New Roman" w:hAnsi="Times New Roman" w:cs="Times New Roman"/>
          <w:color w:val="000000"/>
          <w:sz w:val="28"/>
          <w:szCs w:val="28"/>
        </w:rPr>
        <w:t xml:space="preserve">О </w:t>
      </w:r>
      <w:r w:rsidR="00674CE0" w:rsidRPr="00674CE0">
        <w:rPr>
          <w:rFonts w:ascii="Times New Roman" w:eastAsia="Calibri" w:hAnsi="Times New Roman" w:cs="Times New Roman"/>
          <w:sz w:val="28"/>
          <w:szCs w:val="28"/>
        </w:rPr>
        <w:t xml:space="preserve">реализации бюджетных инвестиций для целей </w:t>
      </w:r>
      <w:r w:rsidR="00674CE0" w:rsidRPr="00674CE0">
        <w:rPr>
          <w:rFonts w:ascii="Times New Roman" w:hAnsi="Times New Roman" w:cs="Times New Roman"/>
          <w:sz w:val="28"/>
          <w:szCs w:val="28"/>
        </w:rPr>
        <w:t>приобретения объектов недвижимого имущества в муниципальную собственность Васюринского сельского поселения Динского муниципального района Краснодарского края</w:t>
      </w:r>
    </w:p>
    <w:p w14:paraId="19031CC8" w14:textId="77777777" w:rsidR="00674CE0" w:rsidRPr="00674CE0" w:rsidRDefault="00674CE0" w:rsidP="00674CE0">
      <w:pPr>
        <w:ind w:left="4962" w:right="850"/>
        <w:rPr>
          <w:rFonts w:eastAsia="Calibri" w:cs="Times New Roman"/>
          <w:sz w:val="28"/>
          <w:szCs w:val="28"/>
        </w:rPr>
      </w:pPr>
    </w:p>
    <w:p w14:paraId="09FFA5DD" w14:textId="60F02EC6" w:rsidR="0050218F" w:rsidRPr="00674CE0" w:rsidRDefault="00674CE0" w:rsidP="0050218F">
      <w:pPr>
        <w:jc w:val="center"/>
        <w:rPr>
          <w:rFonts w:ascii="Times New Roman" w:eastAsia="Calibri" w:hAnsi="Times New Roman" w:cs="Times New Roman"/>
          <w:b/>
          <w:sz w:val="28"/>
          <w:szCs w:val="28"/>
        </w:rPr>
      </w:pPr>
      <w:r w:rsidRPr="00674CE0">
        <w:rPr>
          <w:rFonts w:ascii="Times New Roman" w:eastAsia="Calibri" w:hAnsi="Times New Roman" w:cs="Times New Roman"/>
          <w:b/>
          <w:sz w:val="28"/>
          <w:szCs w:val="28"/>
        </w:rPr>
        <w:t>И</w:t>
      </w:r>
      <w:r w:rsidR="0050218F" w:rsidRPr="00674CE0">
        <w:rPr>
          <w:rFonts w:ascii="Times New Roman" w:eastAsia="Calibri" w:hAnsi="Times New Roman" w:cs="Times New Roman"/>
          <w:b/>
          <w:sz w:val="28"/>
          <w:szCs w:val="28"/>
        </w:rPr>
        <w:t>нформаци</w:t>
      </w:r>
      <w:r w:rsidRPr="00674CE0">
        <w:rPr>
          <w:rFonts w:ascii="Times New Roman" w:eastAsia="Calibri" w:hAnsi="Times New Roman" w:cs="Times New Roman"/>
          <w:b/>
          <w:sz w:val="28"/>
          <w:szCs w:val="28"/>
        </w:rPr>
        <w:t>я</w:t>
      </w:r>
      <w:r w:rsidR="0050218F" w:rsidRPr="00674CE0">
        <w:rPr>
          <w:rFonts w:ascii="Times New Roman" w:eastAsia="Calibri" w:hAnsi="Times New Roman" w:cs="Times New Roman"/>
          <w:b/>
          <w:sz w:val="28"/>
          <w:szCs w:val="28"/>
        </w:rPr>
        <w:t xml:space="preserve"> об объекте недвижимого имущества, </w:t>
      </w:r>
    </w:p>
    <w:p w14:paraId="2F8AC7A2" w14:textId="77777777" w:rsidR="0050218F" w:rsidRPr="00674CE0" w:rsidRDefault="0050218F" w:rsidP="0050218F">
      <w:pPr>
        <w:jc w:val="center"/>
        <w:rPr>
          <w:rFonts w:ascii="Times New Roman" w:eastAsia="Calibri" w:hAnsi="Times New Roman" w:cs="Times New Roman"/>
          <w:b/>
          <w:sz w:val="28"/>
          <w:szCs w:val="28"/>
        </w:rPr>
      </w:pPr>
      <w:r w:rsidRPr="00674CE0">
        <w:rPr>
          <w:rFonts w:ascii="Times New Roman" w:eastAsia="Calibri" w:hAnsi="Times New Roman" w:cs="Times New Roman"/>
          <w:b/>
          <w:sz w:val="28"/>
          <w:szCs w:val="28"/>
        </w:rPr>
        <w:t>приобретаемого за счет бюджетных инвестиций</w:t>
      </w:r>
    </w:p>
    <w:p w14:paraId="7A195C1A" w14:textId="77777777" w:rsidR="0050218F" w:rsidRPr="00674CE0" w:rsidRDefault="0050218F" w:rsidP="0050218F">
      <w:pPr>
        <w:jc w:val="center"/>
        <w:rPr>
          <w:rFonts w:ascii="Times New Roman" w:eastAsia="Calibri" w:hAnsi="Times New Roman" w:cs="Times New Roman"/>
          <w:sz w:val="28"/>
          <w:szCs w:val="28"/>
        </w:rPr>
      </w:pPr>
      <w:r w:rsidRPr="00674CE0">
        <w:rPr>
          <w:rFonts w:ascii="Times New Roman" w:eastAsia="Calibri" w:hAnsi="Times New Roman" w:cs="Times New Roman"/>
          <w:sz w:val="28"/>
          <w:szCs w:val="28"/>
        </w:rPr>
        <w:t>____________________________________________________________</w:t>
      </w:r>
    </w:p>
    <w:p w14:paraId="39EF51E0" w14:textId="77777777" w:rsidR="0050218F" w:rsidRDefault="0050218F" w:rsidP="0050218F">
      <w:pPr>
        <w:jc w:val="center"/>
        <w:rPr>
          <w:rFonts w:ascii="Times New Roman" w:eastAsia="Calibri" w:hAnsi="Times New Roman" w:cs="Times New Roman"/>
          <w:sz w:val="28"/>
          <w:szCs w:val="28"/>
        </w:rPr>
      </w:pPr>
      <w:r w:rsidRPr="00674CE0">
        <w:rPr>
          <w:rFonts w:ascii="Times New Roman" w:eastAsia="Calibri" w:hAnsi="Times New Roman" w:cs="Times New Roman"/>
          <w:sz w:val="28"/>
          <w:szCs w:val="28"/>
        </w:rPr>
        <w:t>(наименование объекта недвижимого имущества)</w:t>
      </w:r>
    </w:p>
    <w:p w14:paraId="7D9243DF" w14:textId="77777777" w:rsidR="00674CE0" w:rsidRPr="00674CE0" w:rsidRDefault="00674CE0" w:rsidP="0050218F">
      <w:pPr>
        <w:jc w:val="center"/>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149"/>
        <w:gridCol w:w="5279"/>
      </w:tblGrid>
      <w:tr w:rsidR="0050218F" w:rsidRPr="00674CE0" w14:paraId="75B6339F" w14:textId="77777777" w:rsidTr="00194E3E">
        <w:tc>
          <w:tcPr>
            <w:tcW w:w="9854" w:type="dxa"/>
            <w:gridSpan w:val="3"/>
          </w:tcPr>
          <w:p w14:paraId="2D24BEBD" w14:textId="77777777" w:rsidR="0050218F" w:rsidRPr="00674CE0" w:rsidRDefault="0050218F" w:rsidP="00194E3E">
            <w:pPr>
              <w:jc w:val="center"/>
              <w:rPr>
                <w:rFonts w:ascii="Times New Roman" w:eastAsia="Calibri" w:hAnsi="Times New Roman" w:cs="Times New Roman"/>
                <w:b/>
                <w:sz w:val="28"/>
                <w:szCs w:val="28"/>
              </w:rPr>
            </w:pPr>
            <w:r w:rsidRPr="00674CE0">
              <w:rPr>
                <w:rFonts w:ascii="Times New Roman" w:eastAsia="Calibri" w:hAnsi="Times New Roman" w:cs="Times New Roman"/>
                <w:b/>
                <w:sz w:val="28"/>
                <w:szCs w:val="28"/>
              </w:rPr>
              <w:t>Основные технико-экономические показатели по объекту</w:t>
            </w:r>
          </w:p>
        </w:tc>
      </w:tr>
      <w:tr w:rsidR="0050218F" w:rsidRPr="00674CE0" w14:paraId="6A18119F" w14:textId="77777777" w:rsidTr="00194E3E">
        <w:tc>
          <w:tcPr>
            <w:tcW w:w="426" w:type="dxa"/>
          </w:tcPr>
          <w:p w14:paraId="69E7483B" w14:textId="77777777" w:rsidR="0050218F" w:rsidRPr="00674CE0" w:rsidRDefault="0050218F" w:rsidP="00194E3E">
            <w:pPr>
              <w:jc w:val="both"/>
              <w:rPr>
                <w:rFonts w:ascii="Times New Roman" w:eastAsia="Calibri" w:hAnsi="Times New Roman" w:cs="Times New Roman"/>
                <w:sz w:val="28"/>
                <w:szCs w:val="28"/>
              </w:rPr>
            </w:pPr>
            <w:r w:rsidRPr="00674CE0">
              <w:rPr>
                <w:rFonts w:ascii="Times New Roman" w:eastAsia="Calibri" w:hAnsi="Times New Roman" w:cs="Times New Roman"/>
                <w:sz w:val="28"/>
                <w:szCs w:val="28"/>
              </w:rPr>
              <w:t>1.</w:t>
            </w:r>
          </w:p>
        </w:tc>
        <w:tc>
          <w:tcPr>
            <w:tcW w:w="4149" w:type="dxa"/>
          </w:tcPr>
          <w:p w14:paraId="68CAE7CE" w14:textId="77777777" w:rsidR="0050218F" w:rsidRPr="00674CE0" w:rsidRDefault="0050218F" w:rsidP="00194E3E">
            <w:pPr>
              <w:rPr>
                <w:rFonts w:ascii="Times New Roman" w:eastAsia="Calibri" w:hAnsi="Times New Roman" w:cs="Times New Roman"/>
                <w:sz w:val="28"/>
                <w:szCs w:val="28"/>
              </w:rPr>
            </w:pPr>
            <w:r w:rsidRPr="00674CE0">
              <w:rPr>
                <w:rFonts w:ascii="Times New Roman" w:eastAsia="Calibri" w:hAnsi="Times New Roman" w:cs="Times New Roman"/>
                <w:sz w:val="28"/>
                <w:szCs w:val="28"/>
              </w:rPr>
              <w:t xml:space="preserve">Данные об объекте недвижимого имущества (наименование, назначение, площадь или иной количественный показатель, местоположение, кадастровый номер) в соответствии со сведениями из </w:t>
            </w:r>
            <w:hyperlink r:id="rId9" w:history="1">
              <w:r w:rsidRPr="00674CE0">
                <w:rPr>
                  <w:rFonts w:ascii="Times New Roman" w:eastAsia="Calibri" w:hAnsi="Times New Roman" w:cs="Times New Roman"/>
                  <w:bCs/>
                  <w:sz w:val="28"/>
                  <w:szCs w:val="28"/>
                </w:rPr>
                <w:t>ЕГР</w:t>
              </w:r>
            </w:hyperlink>
            <w:r w:rsidRPr="00674CE0">
              <w:rPr>
                <w:rFonts w:ascii="Times New Roman" w:eastAsia="Calibri" w:hAnsi="Times New Roman" w:cs="Times New Roman"/>
                <w:bCs/>
                <w:sz w:val="28"/>
                <w:szCs w:val="28"/>
              </w:rPr>
              <w:t>Н</w:t>
            </w:r>
          </w:p>
        </w:tc>
        <w:tc>
          <w:tcPr>
            <w:tcW w:w="5279" w:type="dxa"/>
          </w:tcPr>
          <w:p w14:paraId="3442CA34" w14:textId="3507B01C" w:rsidR="00AD517F" w:rsidRPr="00AD517F" w:rsidRDefault="00B91502" w:rsidP="00AD517F">
            <w:pPr>
              <w:jc w:val="center"/>
              <w:rPr>
                <w:rFonts w:ascii="Times New Roman" w:hAnsi="Times New Roman" w:cs="Times New Roman"/>
                <w:sz w:val="28"/>
                <w:szCs w:val="28"/>
              </w:rPr>
            </w:pPr>
            <w:r w:rsidRPr="00AD517F">
              <w:rPr>
                <w:rFonts w:ascii="Times New Roman" w:hAnsi="Times New Roman" w:cs="Times New Roman"/>
                <w:sz w:val="28"/>
                <w:szCs w:val="28"/>
              </w:rPr>
              <w:t>Нежилое здание (Котельная) площадью 88,2 кв.м, адрес: Российская Федерация, Краснодарский край, Динской район, станица Васюринская, угол улицы Комсомольской и переулок Больничный, к.н. 23:07:1101091:149</w:t>
            </w:r>
            <w:r w:rsidR="00AD517F">
              <w:rPr>
                <w:rFonts w:ascii="Times New Roman" w:hAnsi="Times New Roman" w:cs="Times New Roman"/>
                <w:sz w:val="28"/>
                <w:szCs w:val="28"/>
              </w:rPr>
              <w:t>,</w:t>
            </w:r>
            <w:r w:rsidR="00AD517F" w:rsidRPr="00AD517F">
              <w:rPr>
                <w:rFonts w:ascii="Times New Roman" w:hAnsi="Times New Roman" w:cs="Times New Roman"/>
                <w:sz w:val="28"/>
                <w:szCs w:val="28"/>
              </w:rPr>
              <w:t xml:space="preserve">в том числе инженерное оборудование: водогрейный котел Термотехник ТТ100-4200 (2 шт.), горелка газовая </w:t>
            </w:r>
            <w:r w:rsidR="00AD517F" w:rsidRPr="00AD517F">
              <w:rPr>
                <w:rFonts w:ascii="Times New Roman" w:hAnsi="Times New Roman" w:cs="Times New Roman"/>
                <w:sz w:val="28"/>
                <w:szCs w:val="28"/>
                <w:lang w:val="en-US"/>
              </w:rPr>
              <w:t>R</w:t>
            </w:r>
            <w:r w:rsidR="00AD517F" w:rsidRPr="00AD517F">
              <w:rPr>
                <w:rFonts w:ascii="Times New Roman" w:hAnsi="Times New Roman" w:cs="Times New Roman"/>
                <w:sz w:val="28"/>
                <w:szCs w:val="28"/>
              </w:rPr>
              <w:t>515</w:t>
            </w:r>
            <w:r w:rsidR="00AD517F" w:rsidRPr="00AD517F">
              <w:rPr>
                <w:rFonts w:ascii="Times New Roman" w:hAnsi="Times New Roman" w:cs="Times New Roman"/>
                <w:sz w:val="28"/>
                <w:szCs w:val="28"/>
                <w:lang w:val="en-US"/>
              </w:rPr>
              <w:t>A</w:t>
            </w:r>
            <w:r w:rsidR="00AD517F" w:rsidRPr="00AD517F">
              <w:rPr>
                <w:rFonts w:ascii="Times New Roman" w:hAnsi="Times New Roman" w:cs="Times New Roman"/>
                <w:sz w:val="28"/>
                <w:szCs w:val="28"/>
              </w:rPr>
              <w:t xml:space="preserve"> </w:t>
            </w:r>
            <w:r w:rsidR="00AD517F" w:rsidRPr="00AD517F">
              <w:rPr>
                <w:rFonts w:ascii="Times New Roman" w:hAnsi="Times New Roman" w:cs="Times New Roman"/>
                <w:sz w:val="28"/>
                <w:szCs w:val="28"/>
                <w:lang w:val="en-US"/>
              </w:rPr>
              <w:t>M</w:t>
            </w:r>
            <w:r w:rsidR="00AD517F" w:rsidRPr="00AD517F">
              <w:rPr>
                <w:rFonts w:ascii="Times New Roman" w:hAnsi="Times New Roman" w:cs="Times New Roman"/>
                <w:sz w:val="28"/>
                <w:szCs w:val="28"/>
              </w:rPr>
              <w:t>-</w:t>
            </w:r>
            <w:r w:rsidR="00AD517F" w:rsidRPr="00AD517F">
              <w:rPr>
                <w:rFonts w:ascii="Times New Roman" w:hAnsi="Times New Roman" w:cs="Times New Roman"/>
                <w:sz w:val="28"/>
                <w:szCs w:val="28"/>
                <w:lang w:val="en-US"/>
              </w:rPr>
              <w:t>PR</w:t>
            </w:r>
            <w:r w:rsidR="00AD517F" w:rsidRPr="00AD517F">
              <w:rPr>
                <w:rFonts w:ascii="Times New Roman" w:hAnsi="Times New Roman" w:cs="Times New Roman"/>
                <w:sz w:val="28"/>
                <w:szCs w:val="28"/>
              </w:rPr>
              <w:t>.</w:t>
            </w:r>
            <w:r w:rsidR="00AD517F" w:rsidRPr="00AD517F">
              <w:rPr>
                <w:rFonts w:ascii="Times New Roman" w:hAnsi="Times New Roman" w:cs="Times New Roman"/>
                <w:sz w:val="28"/>
                <w:szCs w:val="28"/>
                <w:lang w:val="en-US"/>
              </w:rPr>
              <w:t>S</w:t>
            </w:r>
            <w:r w:rsidR="00AD517F" w:rsidRPr="00AD517F">
              <w:rPr>
                <w:rFonts w:ascii="Times New Roman" w:hAnsi="Times New Roman" w:cs="Times New Roman"/>
                <w:sz w:val="28"/>
                <w:szCs w:val="28"/>
              </w:rPr>
              <w:t>.</w:t>
            </w:r>
            <w:r w:rsidR="00AD517F" w:rsidRPr="00AD517F">
              <w:rPr>
                <w:rFonts w:ascii="Times New Roman" w:hAnsi="Times New Roman" w:cs="Times New Roman"/>
                <w:sz w:val="28"/>
                <w:szCs w:val="28"/>
                <w:lang w:val="en-US"/>
              </w:rPr>
              <w:t>RU</w:t>
            </w:r>
            <w:r w:rsidR="00AD517F" w:rsidRPr="00AD517F">
              <w:rPr>
                <w:rFonts w:ascii="Times New Roman" w:hAnsi="Times New Roman" w:cs="Times New Roman"/>
                <w:sz w:val="28"/>
                <w:szCs w:val="28"/>
              </w:rPr>
              <w:t>.</w:t>
            </w:r>
            <w:r w:rsidR="00AD517F" w:rsidRPr="00AD517F">
              <w:rPr>
                <w:rFonts w:ascii="Times New Roman" w:hAnsi="Times New Roman" w:cs="Times New Roman"/>
                <w:sz w:val="28"/>
                <w:szCs w:val="28"/>
                <w:lang w:val="en-US"/>
              </w:rPr>
              <w:t>A</w:t>
            </w:r>
            <w:r w:rsidR="00AD517F" w:rsidRPr="00AD517F">
              <w:rPr>
                <w:rFonts w:ascii="Times New Roman" w:hAnsi="Times New Roman" w:cs="Times New Roman"/>
                <w:sz w:val="28"/>
                <w:szCs w:val="28"/>
              </w:rPr>
              <w:t>.8.65</w:t>
            </w:r>
            <w:r w:rsidR="00AD517F" w:rsidRPr="00AD517F">
              <w:rPr>
                <w:rFonts w:ascii="Times New Roman" w:hAnsi="Times New Roman" w:cs="Times New Roman"/>
                <w:sz w:val="28"/>
                <w:szCs w:val="28"/>
                <w:lang w:val="en-US"/>
              </w:rPr>
              <w:t>EA</w:t>
            </w:r>
            <w:r w:rsidR="00AD517F" w:rsidRPr="00AD517F">
              <w:rPr>
                <w:rFonts w:ascii="Times New Roman" w:hAnsi="Times New Roman" w:cs="Times New Roman"/>
                <w:sz w:val="28"/>
                <w:szCs w:val="28"/>
              </w:rPr>
              <w:t xml:space="preserve">, горелка газовая </w:t>
            </w:r>
            <w:r w:rsidR="00AD517F" w:rsidRPr="00AD517F">
              <w:rPr>
                <w:rFonts w:ascii="Times New Roman" w:hAnsi="Times New Roman" w:cs="Times New Roman"/>
                <w:sz w:val="28"/>
                <w:szCs w:val="28"/>
                <w:lang w:val="en-US"/>
              </w:rPr>
              <w:t>HR</w:t>
            </w:r>
            <w:r w:rsidR="00AD517F" w:rsidRPr="00AD517F">
              <w:rPr>
                <w:rFonts w:ascii="Times New Roman" w:hAnsi="Times New Roman" w:cs="Times New Roman"/>
                <w:sz w:val="28"/>
                <w:szCs w:val="28"/>
              </w:rPr>
              <w:t>515</w:t>
            </w:r>
            <w:r w:rsidR="00AD517F" w:rsidRPr="00AD517F">
              <w:rPr>
                <w:rFonts w:ascii="Times New Roman" w:hAnsi="Times New Roman" w:cs="Times New Roman"/>
                <w:sz w:val="28"/>
                <w:szCs w:val="28"/>
                <w:lang w:val="en-US"/>
              </w:rPr>
              <w:t>A</w:t>
            </w:r>
            <w:r w:rsidR="00AD517F" w:rsidRPr="00AD517F">
              <w:rPr>
                <w:rFonts w:ascii="Times New Roman" w:hAnsi="Times New Roman" w:cs="Times New Roman"/>
                <w:sz w:val="28"/>
                <w:szCs w:val="28"/>
              </w:rPr>
              <w:t xml:space="preserve"> </w:t>
            </w:r>
            <w:r w:rsidR="00AD517F" w:rsidRPr="00AD517F">
              <w:rPr>
                <w:rFonts w:ascii="Times New Roman" w:hAnsi="Times New Roman" w:cs="Times New Roman"/>
                <w:sz w:val="28"/>
                <w:szCs w:val="28"/>
                <w:lang w:val="en-US"/>
              </w:rPr>
              <w:t>MG</w:t>
            </w:r>
            <w:r w:rsidR="00AD517F" w:rsidRPr="00AD517F">
              <w:rPr>
                <w:rFonts w:ascii="Times New Roman" w:hAnsi="Times New Roman" w:cs="Times New Roman"/>
                <w:sz w:val="28"/>
                <w:szCs w:val="28"/>
              </w:rPr>
              <w:t>.</w:t>
            </w:r>
            <w:r w:rsidR="00AD517F" w:rsidRPr="00AD517F">
              <w:rPr>
                <w:rFonts w:ascii="Times New Roman" w:hAnsi="Times New Roman" w:cs="Times New Roman"/>
                <w:sz w:val="28"/>
                <w:szCs w:val="28"/>
                <w:lang w:val="en-US"/>
              </w:rPr>
              <w:t>PR</w:t>
            </w:r>
            <w:r w:rsidR="00AD517F" w:rsidRPr="00AD517F">
              <w:rPr>
                <w:rFonts w:ascii="Times New Roman" w:hAnsi="Times New Roman" w:cs="Times New Roman"/>
                <w:sz w:val="28"/>
                <w:szCs w:val="28"/>
              </w:rPr>
              <w:t>.</w:t>
            </w:r>
            <w:r w:rsidR="00AD517F" w:rsidRPr="00AD517F">
              <w:rPr>
                <w:rFonts w:ascii="Times New Roman" w:hAnsi="Times New Roman" w:cs="Times New Roman"/>
                <w:sz w:val="28"/>
                <w:szCs w:val="28"/>
                <w:lang w:val="en-US"/>
              </w:rPr>
              <w:t>S</w:t>
            </w:r>
            <w:r w:rsidR="00AD517F" w:rsidRPr="00AD517F">
              <w:rPr>
                <w:rFonts w:ascii="Times New Roman" w:hAnsi="Times New Roman" w:cs="Times New Roman"/>
                <w:sz w:val="28"/>
                <w:szCs w:val="28"/>
              </w:rPr>
              <w:t>.</w:t>
            </w:r>
            <w:r w:rsidR="00AD517F" w:rsidRPr="00AD517F">
              <w:rPr>
                <w:rFonts w:ascii="Times New Roman" w:hAnsi="Times New Roman" w:cs="Times New Roman"/>
                <w:sz w:val="28"/>
                <w:szCs w:val="28"/>
                <w:lang w:val="en-US"/>
              </w:rPr>
              <w:t>RU</w:t>
            </w:r>
            <w:r w:rsidR="00AD517F" w:rsidRPr="00AD517F">
              <w:rPr>
                <w:rFonts w:ascii="Times New Roman" w:hAnsi="Times New Roman" w:cs="Times New Roman"/>
                <w:sz w:val="28"/>
                <w:szCs w:val="28"/>
              </w:rPr>
              <w:t>.</w:t>
            </w:r>
            <w:r w:rsidR="00AD517F" w:rsidRPr="00AD517F">
              <w:rPr>
                <w:rFonts w:ascii="Times New Roman" w:hAnsi="Times New Roman" w:cs="Times New Roman"/>
                <w:sz w:val="28"/>
                <w:szCs w:val="28"/>
                <w:lang w:val="en-US"/>
              </w:rPr>
              <w:t>A</w:t>
            </w:r>
            <w:r w:rsidR="00AD517F" w:rsidRPr="00AD517F">
              <w:rPr>
                <w:rFonts w:ascii="Times New Roman" w:hAnsi="Times New Roman" w:cs="Times New Roman"/>
                <w:sz w:val="28"/>
                <w:szCs w:val="28"/>
              </w:rPr>
              <w:t>/8.65</w:t>
            </w:r>
            <w:r w:rsidR="00AD517F" w:rsidRPr="00AD517F">
              <w:rPr>
                <w:rFonts w:ascii="Times New Roman" w:hAnsi="Times New Roman" w:cs="Times New Roman"/>
                <w:sz w:val="28"/>
                <w:szCs w:val="28"/>
                <w:lang w:val="en-US"/>
              </w:rPr>
              <w:t>EC</w:t>
            </w:r>
            <w:r w:rsidR="00AD517F" w:rsidRPr="00AD517F">
              <w:rPr>
                <w:rFonts w:ascii="Times New Roman" w:hAnsi="Times New Roman" w:cs="Times New Roman"/>
                <w:sz w:val="28"/>
                <w:szCs w:val="28"/>
              </w:rPr>
              <w:t xml:space="preserve">, циркуляционный насос котлов </w:t>
            </w:r>
            <w:r w:rsidR="00AD517F" w:rsidRPr="00AD517F">
              <w:rPr>
                <w:rFonts w:ascii="Times New Roman" w:hAnsi="Times New Roman" w:cs="Times New Roman"/>
                <w:sz w:val="28"/>
                <w:szCs w:val="28"/>
                <w:lang w:val="en-US"/>
              </w:rPr>
              <w:t>Wilo</w:t>
            </w:r>
            <w:r w:rsidR="00AD517F" w:rsidRPr="00AD517F">
              <w:rPr>
                <w:rFonts w:ascii="Times New Roman" w:hAnsi="Times New Roman" w:cs="Times New Roman"/>
                <w:sz w:val="28"/>
                <w:szCs w:val="28"/>
              </w:rPr>
              <w:t xml:space="preserve"> </w:t>
            </w:r>
            <w:r w:rsidR="00AD517F" w:rsidRPr="00AD517F">
              <w:rPr>
                <w:rFonts w:ascii="Times New Roman" w:hAnsi="Times New Roman" w:cs="Times New Roman"/>
                <w:sz w:val="28"/>
                <w:szCs w:val="28"/>
                <w:lang w:val="en-US"/>
              </w:rPr>
              <w:t>IPL</w:t>
            </w:r>
            <w:r w:rsidR="00AD517F" w:rsidRPr="00AD517F">
              <w:rPr>
                <w:rFonts w:ascii="Times New Roman" w:hAnsi="Times New Roman" w:cs="Times New Roman"/>
                <w:sz w:val="28"/>
                <w:szCs w:val="28"/>
              </w:rPr>
              <w:t xml:space="preserve"> 100/145-1,5/4 (2 шт.), насос сетевой </w:t>
            </w:r>
            <w:r w:rsidR="00AD517F" w:rsidRPr="00AD517F">
              <w:rPr>
                <w:rFonts w:ascii="Times New Roman" w:hAnsi="Times New Roman" w:cs="Times New Roman"/>
                <w:sz w:val="28"/>
                <w:szCs w:val="28"/>
                <w:lang w:val="en-US"/>
              </w:rPr>
              <w:t>Grundfos</w:t>
            </w:r>
            <w:r w:rsidR="00AD517F" w:rsidRPr="00AD517F">
              <w:rPr>
                <w:rFonts w:ascii="Times New Roman" w:hAnsi="Times New Roman" w:cs="Times New Roman"/>
                <w:sz w:val="28"/>
                <w:szCs w:val="28"/>
              </w:rPr>
              <w:t xml:space="preserve"> </w:t>
            </w:r>
            <w:r w:rsidR="00AD517F" w:rsidRPr="00AD517F">
              <w:rPr>
                <w:rFonts w:ascii="Times New Roman" w:hAnsi="Times New Roman" w:cs="Times New Roman"/>
                <w:sz w:val="28"/>
                <w:szCs w:val="28"/>
                <w:lang w:val="en-US"/>
              </w:rPr>
              <w:t>NB</w:t>
            </w:r>
            <w:r w:rsidR="00AD517F" w:rsidRPr="00AD517F">
              <w:rPr>
                <w:rFonts w:ascii="Times New Roman" w:hAnsi="Times New Roman" w:cs="Times New Roman"/>
                <w:sz w:val="28"/>
                <w:szCs w:val="28"/>
              </w:rPr>
              <w:t xml:space="preserve">80-200/188 </w:t>
            </w:r>
            <w:r w:rsidR="00AD517F" w:rsidRPr="00AD517F">
              <w:rPr>
                <w:rFonts w:ascii="Times New Roman" w:hAnsi="Times New Roman" w:cs="Times New Roman"/>
                <w:sz w:val="28"/>
                <w:szCs w:val="28"/>
                <w:lang w:val="en-US"/>
              </w:rPr>
              <w:t>A</w:t>
            </w:r>
            <w:r w:rsidR="00AD517F" w:rsidRPr="00AD517F">
              <w:rPr>
                <w:rFonts w:ascii="Times New Roman" w:hAnsi="Times New Roman" w:cs="Times New Roman"/>
                <w:sz w:val="28"/>
                <w:szCs w:val="28"/>
              </w:rPr>
              <w:t>-</w:t>
            </w:r>
            <w:r w:rsidR="00AD517F" w:rsidRPr="00AD517F">
              <w:rPr>
                <w:rFonts w:ascii="Times New Roman" w:hAnsi="Times New Roman" w:cs="Times New Roman"/>
                <w:sz w:val="28"/>
                <w:szCs w:val="28"/>
                <w:lang w:val="en-US"/>
              </w:rPr>
              <w:t>F</w:t>
            </w:r>
            <w:r w:rsidR="00AD517F" w:rsidRPr="00AD517F">
              <w:rPr>
                <w:rFonts w:ascii="Times New Roman" w:hAnsi="Times New Roman" w:cs="Times New Roman"/>
                <w:sz w:val="28"/>
                <w:szCs w:val="28"/>
              </w:rPr>
              <w:t>-</w:t>
            </w:r>
            <w:r w:rsidR="00AD517F" w:rsidRPr="00AD517F">
              <w:rPr>
                <w:rFonts w:ascii="Times New Roman" w:hAnsi="Times New Roman" w:cs="Times New Roman"/>
                <w:sz w:val="28"/>
                <w:szCs w:val="28"/>
                <w:lang w:val="en-US"/>
              </w:rPr>
              <w:t>A</w:t>
            </w:r>
            <w:r w:rsidR="00AD517F" w:rsidRPr="00AD517F">
              <w:rPr>
                <w:rFonts w:ascii="Times New Roman" w:hAnsi="Times New Roman" w:cs="Times New Roman"/>
                <w:sz w:val="28"/>
                <w:szCs w:val="28"/>
              </w:rPr>
              <w:t xml:space="preserve"> </w:t>
            </w:r>
            <w:r w:rsidR="00AD517F" w:rsidRPr="00AD517F">
              <w:rPr>
                <w:rFonts w:ascii="Times New Roman" w:hAnsi="Times New Roman" w:cs="Times New Roman"/>
                <w:sz w:val="28"/>
                <w:szCs w:val="28"/>
                <w:lang w:val="en-US"/>
              </w:rPr>
              <w:t>BAQE</w:t>
            </w:r>
            <w:r w:rsidR="00AD517F" w:rsidRPr="00AD517F">
              <w:rPr>
                <w:rFonts w:ascii="Times New Roman" w:hAnsi="Times New Roman" w:cs="Times New Roman"/>
                <w:sz w:val="28"/>
                <w:szCs w:val="28"/>
              </w:rPr>
              <w:t xml:space="preserve"> (2 шт.), подпиточный насос </w:t>
            </w:r>
            <w:r w:rsidR="00AD517F" w:rsidRPr="00AD517F">
              <w:rPr>
                <w:rFonts w:ascii="Times New Roman" w:hAnsi="Times New Roman" w:cs="Times New Roman"/>
                <w:sz w:val="28"/>
                <w:szCs w:val="28"/>
                <w:lang w:val="en-US"/>
              </w:rPr>
              <w:t>WILO</w:t>
            </w:r>
            <w:r w:rsidR="00AD517F" w:rsidRPr="00AD517F">
              <w:rPr>
                <w:rFonts w:ascii="Times New Roman" w:hAnsi="Times New Roman" w:cs="Times New Roman"/>
                <w:sz w:val="28"/>
                <w:szCs w:val="28"/>
              </w:rPr>
              <w:t xml:space="preserve"> </w:t>
            </w:r>
            <w:r w:rsidR="00AD517F" w:rsidRPr="00AD517F">
              <w:rPr>
                <w:rFonts w:ascii="Times New Roman" w:hAnsi="Times New Roman" w:cs="Times New Roman"/>
                <w:sz w:val="28"/>
                <w:szCs w:val="28"/>
                <w:lang w:val="en-US"/>
              </w:rPr>
              <w:t>MultiPress</w:t>
            </w:r>
            <w:r w:rsidR="00AD517F" w:rsidRPr="00AD517F">
              <w:rPr>
                <w:rFonts w:ascii="Times New Roman" w:hAnsi="Times New Roman" w:cs="Times New Roman"/>
                <w:sz w:val="28"/>
                <w:szCs w:val="28"/>
              </w:rPr>
              <w:t xml:space="preserve"> </w:t>
            </w:r>
            <w:r w:rsidR="00AD517F" w:rsidRPr="00AD517F">
              <w:rPr>
                <w:rFonts w:ascii="Times New Roman" w:hAnsi="Times New Roman" w:cs="Times New Roman"/>
                <w:sz w:val="28"/>
                <w:szCs w:val="28"/>
                <w:lang w:val="en-US"/>
              </w:rPr>
              <w:t>MP</w:t>
            </w:r>
            <w:r w:rsidR="00AD517F" w:rsidRPr="00AD517F">
              <w:rPr>
                <w:rFonts w:ascii="Times New Roman" w:hAnsi="Times New Roman" w:cs="Times New Roman"/>
                <w:sz w:val="28"/>
                <w:szCs w:val="28"/>
              </w:rPr>
              <w:t xml:space="preserve"> 605 (2 шт.),бак подпиточный, </w:t>
            </w:r>
            <w:r w:rsidR="00AD517F" w:rsidRPr="00AD517F">
              <w:rPr>
                <w:rFonts w:ascii="Times New Roman" w:hAnsi="Times New Roman" w:cs="Times New Roman"/>
                <w:sz w:val="28"/>
                <w:szCs w:val="28"/>
                <w:lang w:val="en-US"/>
              </w:rPr>
              <w:t>V</w:t>
            </w:r>
            <w:r w:rsidR="00AD517F" w:rsidRPr="00AD517F">
              <w:rPr>
                <w:rFonts w:ascii="Times New Roman" w:hAnsi="Times New Roman" w:cs="Times New Roman"/>
                <w:sz w:val="28"/>
                <w:szCs w:val="28"/>
              </w:rPr>
              <w:t xml:space="preserve">=5000л, </w:t>
            </w:r>
            <w:r w:rsidR="00AD517F" w:rsidRPr="00AD517F">
              <w:rPr>
                <w:rFonts w:ascii="Cambria Math" w:hAnsi="Cambria Math" w:cs="Cambria Math"/>
                <w:sz w:val="28"/>
                <w:szCs w:val="28"/>
              </w:rPr>
              <w:t>⌀</w:t>
            </w:r>
            <w:r w:rsidR="00AD517F" w:rsidRPr="00AD517F">
              <w:rPr>
                <w:rFonts w:ascii="Times New Roman" w:hAnsi="Times New Roman" w:cs="Times New Roman"/>
                <w:sz w:val="28"/>
                <w:szCs w:val="28"/>
              </w:rPr>
              <w:t xml:space="preserve">1830, </w:t>
            </w:r>
            <w:r w:rsidR="00AD517F" w:rsidRPr="00AD517F">
              <w:rPr>
                <w:rFonts w:ascii="Times New Roman" w:hAnsi="Times New Roman" w:cs="Times New Roman"/>
                <w:sz w:val="28"/>
                <w:szCs w:val="28"/>
                <w:lang w:val="en-US"/>
              </w:rPr>
              <w:t>h</w:t>
            </w:r>
            <w:r w:rsidR="00AD517F" w:rsidRPr="00AD517F">
              <w:rPr>
                <w:rFonts w:ascii="Times New Roman" w:hAnsi="Times New Roman" w:cs="Times New Roman"/>
                <w:sz w:val="28"/>
                <w:szCs w:val="28"/>
              </w:rPr>
              <w:t xml:space="preserve">=2060 мм (черный) </w:t>
            </w:r>
            <w:r w:rsidR="00AD517F" w:rsidRPr="00AD517F">
              <w:rPr>
                <w:rFonts w:ascii="Times New Roman" w:hAnsi="Times New Roman" w:cs="Times New Roman"/>
                <w:sz w:val="28"/>
                <w:szCs w:val="28"/>
                <w:lang w:val="en-US"/>
              </w:rPr>
              <w:t>Aquatech</w:t>
            </w:r>
            <w:r w:rsidR="00AD517F" w:rsidRPr="00AD517F">
              <w:rPr>
                <w:rFonts w:ascii="Times New Roman" w:hAnsi="Times New Roman" w:cs="Times New Roman"/>
                <w:sz w:val="28"/>
                <w:szCs w:val="28"/>
              </w:rPr>
              <w:t xml:space="preserve"> </w:t>
            </w:r>
            <w:r w:rsidR="00AD517F" w:rsidRPr="00AD517F">
              <w:rPr>
                <w:rFonts w:ascii="Times New Roman" w:hAnsi="Times New Roman" w:cs="Times New Roman"/>
                <w:sz w:val="28"/>
                <w:szCs w:val="28"/>
                <w:lang w:val="en-US"/>
              </w:rPr>
              <w:t>ATV</w:t>
            </w:r>
            <w:r w:rsidR="00AD517F" w:rsidRPr="00AD517F">
              <w:rPr>
                <w:rFonts w:ascii="Times New Roman" w:hAnsi="Times New Roman" w:cs="Times New Roman"/>
                <w:sz w:val="28"/>
                <w:szCs w:val="28"/>
              </w:rPr>
              <w:t xml:space="preserve">-5000, бак мембранный расширительный, </w:t>
            </w:r>
            <w:r w:rsidR="00AD517F" w:rsidRPr="00AD517F">
              <w:rPr>
                <w:rFonts w:ascii="Times New Roman" w:hAnsi="Times New Roman" w:cs="Times New Roman"/>
                <w:sz w:val="28"/>
                <w:szCs w:val="28"/>
                <w:lang w:val="en-US"/>
              </w:rPr>
              <w:t>V</w:t>
            </w:r>
            <w:r w:rsidR="00AD517F" w:rsidRPr="00AD517F">
              <w:rPr>
                <w:rFonts w:ascii="Times New Roman" w:hAnsi="Times New Roman" w:cs="Times New Roman"/>
                <w:sz w:val="28"/>
                <w:szCs w:val="28"/>
              </w:rPr>
              <w:t xml:space="preserve">=800л, </w:t>
            </w:r>
            <w:r w:rsidR="00AD517F" w:rsidRPr="00AD517F">
              <w:rPr>
                <w:rFonts w:ascii="Cambria Math" w:hAnsi="Cambria Math" w:cs="Cambria Math"/>
                <w:sz w:val="28"/>
                <w:szCs w:val="28"/>
              </w:rPr>
              <w:t>⌀</w:t>
            </w:r>
            <w:r w:rsidR="00AD517F" w:rsidRPr="00AD517F">
              <w:rPr>
                <w:rFonts w:ascii="Times New Roman" w:hAnsi="Times New Roman" w:cs="Times New Roman"/>
                <w:sz w:val="28"/>
                <w:szCs w:val="28"/>
              </w:rPr>
              <w:t xml:space="preserve">790, </w:t>
            </w:r>
            <w:r w:rsidR="00AD517F" w:rsidRPr="00AD517F">
              <w:rPr>
                <w:rFonts w:ascii="Times New Roman" w:hAnsi="Times New Roman" w:cs="Times New Roman"/>
                <w:sz w:val="28"/>
                <w:szCs w:val="28"/>
                <w:lang w:val="en-US"/>
              </w:rPr>
              <w:t>h</w:t>
            </w:r>
            <w:r w:rsidR="00AD517F" w:rsidRPr="00AD517F">
              <w:rPr>
                <w:rFonts w:ascii="Times New Roman" w:hAnsi="Times New Roman" w:cs="Times New Roman"/>
                <w:sz w:val="28"/>
                <w:szCs w:val="28"/>
              </w:rPr>
              <w:t xml:space="preserve">=1888 мм  </w:t>
            </w:r>
            <w:r w:rsidR="00AD517F" w:rsidRPr="00AD517F">
              <w:rPr>
                <w:rFonts w:ascii="Times New Roman" w:hAnsi="Times New Roman" w:cs="Times New Roman"/>
                <w:sz w:val="28"/>
                <w:szCs w:val="28"/>
                <w:lang w:val="en-US"/>
              </w:rPr>
              <w:t>Py</w:t>
            </w:r>
            <w:r w:rsidR="00AD517F" w:rsidRPr="00AD517F">
              <w:rPr>
                <w:rFonts w:ascii="Times New Roman" w:hAnsi="Times New Roman" w:cs="Times New Roman"/>
                <w:sz w:val="28"/>
                <w:szCs w:val="28"/>
              </w:rPr>
              <w:t xml:space="preserve">=0,6 Мпа (3 шт.), дымовая труба, оборудование КиПиА ГРУ с узлом учета газа, Электросиловое оборудование, установка автоматическая умягчения воды </w:t>
            </w:r>
            <w:r w:rsidR="00AD517F" w:rsidRPr="00AD517F">
              <w:rPr>
                <w:rFonts w:ascii="Times New Roman" w:hAnsi="Times New Roman" w:cs="Times New Roman"/>
                <w:sz w:val="28"/>
                <w:szCs w:val="28"/>
                <w:lang w:val="en-US"/>
              </w:rPr>
              <w:t>WS</w:t>
            </w:r>
            <w:r w:rsidR="00AD517F" w:rsidRPr="00AD517F">
              <w:rPr>
                <w:rFonts w:ascii="Times New Roman" w:hAnsi="Times New Roman" w:cs="Times New Roman"/>
                <w:sz w:val="28"/>
                <w:szCs w:val="28"/>
              </w:rPr>
              <w:t>1</w:t>
            </w:r>
            <w:r w:rsidR="00AD517F" w:rsidRPr="00AD517F">
              <w:rPr>
                <w:rFonts w:ascii="Times New Roman" w:hAnsi="Times New Roman" w:cs="Times New Roman"/>
                <w:sz w:val="28"/>
                <w:szCs w:val="28"/>
                <w:lang w:val="en-US"/>
              </w:rPr>
              <w:t>CI</w:t>
            </w:r>
            <w:r w:rsidR="00AD517F" w:rsidRPr="00AD517F">
              <w:rPr>
                <w:rFonts w:ascii="Times New Roman" w:hAnsi="Times New Roman" w:cs="Times New Roman"/>
                <w:sz w:val="28"/>
                <w:szCs w:val="28"/>
              </w:rPr>
              <w:t xml:space="preserve"> 1665-4.0, система видеонаблюдения котельная №22 станица Васюринская.</w:t>
            </w:r>
          </w:p>
          <w:p w14:paraId="4DB74D8E" w14:textId="77777777" w:rsidR="007E33BF" w:rsidRPr="00AD517F" w:rsidRDefault="007E33BF" w:rsidP="00194E3E">
            <w:pPr>
              <w:jc w:val="center"/>
              <w:rPr>
                <w:rFonts w:ascii="Times New Roman" w:hAnsi="Times New Roman" w:cs="Times New Roman"/>
                <w:sz w:val="28"/>
                <w:szCs w:val="28"/>
              </w:rPr>
            </w:pPr>
            <w:r w:rsidRPr="00AD517F">
              <w:rPr>
                <w:rFonts w:ascii="Times New Roman" w:eastAsia="Calibri" w:hAnsi="Times New Roman" w:cs="Times New Roman"/>
                <w:sz w:val="28"/>
                <w:szCs w:val="28"/>
              </w:rPr>
              <w:lastRenderedPageBreak/>
              <w:t xml:space="preserve">Сооружение (сети теплоснабжения), </w:t>
            </w:r>
            <w:r w:rsidRPr="00AD517F">
              <w:rPr>
                <w:rFonts w:ascii="Times New Roman" w:hAnsi="Times New Roman" w:cs="Times New Roman"/>
                <w:sz w:val="28"/>
                <w:szCs w:val="28"/>
              </w:rPr>
              <w:t xml:space="preserve">протяженность 5833 м, адрес: Российская Федерация, Краснодарский край, Динской район, станица Васюринская, в границах улиц Ставского, Суворова, Комсомольская, пер. Больничный, к.н. 23:07:0000000:2571, </w:t>
            </w:r>
          </w:p>
          <w:p w14:paraId="4B2BCB03" w14:textId="0984E7FD" w:rsidR="007E33BF" w:rsidRPr="00AD517F" w:rsidRDefault="007E33BF" w:rsidP="00194E3E">
            <w:pPr>
              <w:jc w:val="center"/>
              <w:rPr>
                <w:rFonts w:ascii="Times New Roman" w:eastAsia="Calibri" w:hAnsi="Times New Roman" w:cs="Times New Roman"/>
                <w:sz w:val="28"/>
                <w:szCs w:val="28"/>
              </w:rPr>
            </w:pPr>
            <w:r w:rsidRPr="00AD517F">
              <w:rPr>
                <w:rFonts w:ascii="Times New Roman" w:hAnsi="Times New Roman" w:cs="Times New Roman"/>
                <w:sz w:val="28"/>
                <w:szCs w:val="28"/>
              </w:rPr>
              <w:t>здание центрального теплообменного пункта ЦТП, площадью 222,6 кв.м, адрес: Российская Федерация, Краснодарский край, Динской район, станица Васюринская, ул. Комсомольская, д. 40в, к.н. 23:07:1101037:66</w:t>
            </w:r>
          </w:p>
        </w:tc>
      </w:tr>
      <w:tr w:rsidR="0050218F" w:rsidRPr="00674CE0" w14:paraId="2742BE0C" w14:textId="77777777" w:rsidTr="00194E3E">
        <w:tc>
          <w:tcPr>
            <w:tcW w:w="426" w:type="dxa"/>
          </w:tcPr>
          <w:p w14:paraId="3868F14E" w14:textId="77777777" w:rsidR="0050218F" w:rsidRPr="00674CE0" w:rsidRDefault="0050218F" w:rsidP="00194E3E">
            <w:pPr>
              <w:jc w:val="both"/>
              <w:rPr>
                <w:rFonts w:ascii="Times New Roman" w:eastAsia="Calibri" w:hAnsi="Times New Roman" w:cs="Times New Roman"/>
                <w:sz w:val="28"/>
                <w:szCs w:val="28"/>
              </w:rPr>
            </w:pPr>
            <w:r w:rsidRPr="00674CE0">
              <w:rPr>
                <w:rFonts w:ascii="Times New Roman" w:eastAsia="Calibri" w:hAnsi="Times New Roman" w:cs="Times New Roman"/>
                <w:sz w:val="28"/>
                <w:szCs w:val="28"/>
              </w:rPr>
              <w:lastRenderedPageBreak/>
              <w:t>2.</w:t>
            </w:r>
          </w:p>
        </w:tc>
        <w:tc>
          <w:tcPr>
            <w:tcW w:w="4149" w:type="dxa"/>
          </w:tcPr>
          <w:p w14:paraId="2CFE106F" w14:textId="77777777" w:rsidR="0050218F" w:rsidRPr="00674CE0" w:rsidRDefault="0050218F" w:rsidP="00194E3E">
            <w:pPr>
              <w:rPr>
                <w:rFonts w:ascii="Times New Roman" w:eastAsia="Calibri" w:hAnsi="Times New Roman" w:cs="Times New Roman"/>
                <w:sz w:val="28"/>
                <w:szCs w:val="28"/>
              </w:rPr>
            </w:pPr>
            <w:r w:rsidRPr="00674CE0">
              <w:rPr>
                <w:rFonts w:ascii="Times New Roman" w:eastAsia="Calibri" w:hAnsi="Times New Roman" w:cs="Times New Roman"/>
                <w:sz w:val="28"/>
                <w:szCs w:val="28"/>
              </w:rPr>
              <w:t xml:space="preserve">Наименование муниципального заказчика, осуществляющего закупку объекта недвижимого имущества </w:t>
            </w:r>
          </w:p>
        </w:tc>
        <w:tc>
          <w:tcPr>
            <w:tcW w:w="5279" w:type="dxa"/>
          </w:tcPr>
          <w:p w14:paraId="29C936A9" w14:textId="092A8066" w:rsidR="0050218F" w:rsidRPr="00674CE0" w:rsidRDefault="00B91502" w:rsidP="00194E3E">
            <w:pPr>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Администрация </w:t>
            </w:r>
            <w:r w:rsidRPr="0050218F">
              <w:rPr>
                <w:rFonts w:ascii="Times New Roman" w:hAnsi="Times New Roman" w:cs="Times New Roman"/>
                <w:sz w:val="28"/>
                <w:szCs w:val="28"/>
              </w:rPr>
              <w:t>Васюринского сельского поселения Динского муниципального района Краснодарского края</w:t>
            </w:r>
          </w:p>
        </w:tc>
      </w:tr>
      <w:tr w:rsidR="0050218F" w:rsidRPr="00674CE0" w14:paraId="248D4DBE" w14:textId="77777777" w:rsidTr="00194E3E">
        <w:tc>
          <w:tcPr>
            <w:tcW w:w="426" w:type="dxa"/>
          </w:tcPr>
          <w:p w14:paraId="4681A53B" w14:textId="77777777" w:rsidR="0050218F" w:rsidRPr="00674CE0" w:rsidRDefault="0050218F" w:rsidP="00194E3E">
            <w:pPr>
              <w:jc w:val="both"/>
              <w:rPr>
                <w:rFonts w:ascii="Times New Roman" w:eastAsia="Calibri" w:hAnsi="Times New Roman" w:cs="Times New Roman"/>
                <w:sz w:val="28"/>
                <w:szCs w:val="28"/>
              </w:rPr>
            </w:pPr>
            <w:r w:rsidRPr="00674CE0">
              <w:rPr>
                <w:rFonts w:ascii="Times New Roman" w:eastAsia="Calibri" w:hAnsi="Times New Roman" w:cs="Times New Roman"/>
                <w:sz w:val="28"/>
                <w:szCs w:val="28"/>
              </w:rPr>
              <w:t>3.</w:t>
            </w:r>
          </w:p>
        </w:tc>
        <w:tc>
          <w:tcPr>
            <w:tcW w:w="4149" w:type="dxa"/>
          </w:tcPr>
          <w:p w14:paraId="76AC9E39" w14:textId="77777777" w:rsidR="0050218F" w:rsidRPr="00674CE0" w:rsidRDefault="0050218F" w:rsidP="00194E3E">
            <w:pPr>
              <w:rPr>
                <w:rFonts w:ascii="Times New Roman" w:eastAsia="Calibri" w:hAnsi="Times New Roman" w:cs="Times New Roman"/>
                <w:sz w:val="28"/>
                <w:szCs w:val="28"/>
              </w:rPr>
            </w:pPr>
            <w:r w:rsidRPr="00674CE0">
              <w:rPr>
                <w:rFonts w:ascii="Times New Roman" w:eastAsia="Calibri" w:hAnsi="Times New Roman" w:cs="Times New Roman"/>
                <w:sz w:val="28"/>
                <w:szCs w:val="28"/>
              </w:rPr>
              <w:t>Срок приобретения объекта недвижимого имущества</w:t>
            </w:r>
          </w:p>
        </w:tc>
        <w:tc>
          <w:tcPr>
            <w:tcW w:w="5279" w:type="dxa"/>
          </w:tcPr>
          <w:p w14:paraId="573EF016" w14:textId="46083BA0" w:rsidR="0050218F" w:rsidRPr="00674CE0" w:rsidRDefault="00B91502" w:rsidP="00194E3E">
            <w:pPr>
              <w:jc w:val="center"/>
              <w:rPr>
                <w:rFonts w:ascii="Times New Roman" w:eastAsia="Calibri" w:hAnsi="Times New Roman" w:cs="Times New Roman"/>
                <w:sz w:val="28"/>
                <w:szCs w:val="28"/>
              </w:rPr>
            </w:pPr>
            <w:r>
              <w:rPr>
                <w:rFonts w:ascii="Times New Roman" w:eastAsia="Calibri" w:hAnsi="Times New Roman" w:cs="Times New Roman"/>
                <w:sz w:val="28"/>
                <w:szCs w:val="28"/>
              </w:rPr>
              <w:t>2 мес.</w:t>
            </w:r>
          </w:p>
        </w:tc>
      </w:tr>
      <w:tr w:rsidR="0050218F" w:rsidRPr="00674CE0" w14:paraId="5FDE9D4C" w14:textId="77777777" w:rsidTr="00194E3E">
        <w:trPr>
          <w:trHeight w:val="1610"/>
        </w:trPr>
        <w:tc>
          <w:tcPr>
            <w:tcW w:w="426" w:type="dxa"/>
            <w:vMerge w:val="restart"/>
          </w:tcPr>
          <w:p w14:paraId="5BEC2C04" w14:textId="77777777" w:rsidR="0050218F" w:rsidRPr="00674CE0" w:rsidRDefault="0050218F" w:rsidP="00194E3E">
            <w:pPr>
              <w:jc w:val="both"/>
              <w:rPr>
                <w:rFonts w:ascii="Times New Roman" w:eastAsia="Calibri" w:hAnsi="Times New Roman" w:cs="Times New Roman"/>
                <w:sz w:val="28"/>
                <w:szCs w:val="28"/>
              </w:rPr>
            </w:pPr>
            <w:r w:rsidRPr="00674CE0">
              <w:rPr>
                <w:rFonts w:ascii="Times New Roman" w:eastAsia="Calibri" w:hAnsi="Times New Roman" w:cs="Times New Roman"/>
                <w:sz w:val="28"/>
                <w:szCs w:val="28"/>
              </w:rPr>
              <w:t>4.</w:t>
            </w:r>
          </w:p>
        </w:tc>
        <w:tc>
          <w:tcPr>
            <w:tcW w:w="4149" w:type="dxa"/>
          </w:tcPr>
          <w:p w14:paraId="0E6185ED" w14:textId="77777777" w:rsidR="0050218F" w:rsidRPr="00674CE0" w:rsidRDefault="0050218F" w:rsidP="00194E3E">
            <w:pPr>
              <w:rPr>
                <w:rFonts w:ascii="Times New Roman" w:eastAsia="Calibri" w:hAnsi="Times New Roman" w:cs="Times New Roman"/>
                <w:sz w:val="28"/>
                <w:szCs w:val="28"/>
              </w:rPr>
            </w:pPr>
            <w:r w:rsidRPr="00674CE0">
              <w:rPr>
                <w:rFonts w:ascii="Times New Roman" w:eastAsia="Calibri" w:hAnsi="Times New Roman" w:cs="Times New Roman"/>
                <w:sz w:val="28"/>
                <w:szCs w:val="28"/>
              </w:rPr>
              <w:t>Объем бюджетных инвестиций, планируемых к предоставлению в целях приобретения объекта недвижимого имущества, всего</w:t>
            </w:r>
          </w:p>
          <w:p w14:paraId="4E5B7ADC" w14:textId="77777777" w:rsidR="0050218F" w:rsidRPr="00674CE0" w:rsidRDefault="0050218F" w:rsidP="00194E3E">
            <w:pPr>
              <w:rPr>
                <w:rFonts w:ascii="Times New Roman" w:eastAsia="Calibri" w:hAnsi="Times New Roman" w:cs="Times New Roman"/>
                <w:sz w:val="28"/>
                <w:szCs w:val="28"/>
              </w:rPr>
            </w:pPr>
            <w:r w:rsidRPr="00674CE0">
              <w:rPr>
                <w:rFonts w:ascii="Times New Roman" w:eastAsia="Calibri" w:hAnsi="Times New Roman" w:cs="Times New Roman"/>
                <w:sz w:val="28"/>
                <w:szCs w:val="28"/>
              </w:rPr>
              <w:t>из них:</w:t>
            </w:r>
          </w:p>
        </w:tc>
        <w:tc>
          <w:tcPr>
            <w:tcW w:w="5279" w:type="dxa"/>
          </w:tcPr>
          <w:p w14:paraId="268538BE" w14:textId="06827FF9" w:rsidR="0050218F" w:rsidRPr="00674CE0" w:rsidRDefault="007E33BF" w:rsidP="00194E3E">
            <w:pPr>
              <w:jc w:val="center"/>
              <w:rPr>
                <w:rFonts w:ascii="Times New Roman" w:eastAsia="Calibri" w:hAnsi="Times New Roman" w:cs="Times New Roman"/>
                <w:sz w:val="28"/>
                <w:szCs w:val="28"/>
              </w:rPr>
            </w:pPr>
            <w:r>
              <w:rPr>
                <w:rFonts w:ascii="Times New Roman" w:eastAsia="Calibri" w:hAnsi="Times New Roman" w:cs="Times New Roman"/>
                <w:sz w:val="28"/>
                <w:szCs w:val="28"/>
              </w:rPr>
              <w:t>2 000,00 тыс. руб.</w:t>
            </w:r>
          </w:p>
        </w:tc>
      </w:tr>
      <w:tr w:rsidR="0050218F" w:rsidRPr="00674CE0" w14:paraId="4E447256" w14:textId="77777777" w:rsidTr="00194E3E">
        <w:tc>
          <w:tcPr>
            <w:tcW w:w="426" w:type="dxa"/>
            <w:vMerge/>
          </w:tcPr>
          <w:p w14:paraId="7A45695D" w14:textId="77777777" w:rsidR="0050218F" w:rsidRPr="00674CE0" w:rsidRDefault="0050218F" w:rsidP="00194E3E">
            <w:pPr>
              <w:jc w:val="both"/>
              <w:rPr>
                <w:rFonts w:ascii="Times New Roman" w:eastAsia="Calibri" w:hAnsi="Times New Roman" w:cs="Times New Roman"/>
                <w:sz w:val="28"/>
                <w:szCs w:val="28"/>
              </w:rPr>
            </w:pPr>
          </w:p>
        </w:tc>
        <w:tc>
          <w:tcPr>
            <w:tcW w:w="4149" w:type="dxa"/>
          </w:tcPr>
          <w:p w14:paraId="53E7FF2F" w14:textId="77777777" w:rsidR="0050218F" w:rsidRPr="00674CE0" w:rsidRDefault="0050218F" w:rsidP="00194E3E">
            <w:pPr>
              <w:jc w:val="both"/>
              <w:rPr>
                <w:rFonts w:ascii="Times New Roman" w:eastAsia="Calibri" w:hAnsi="Times New Roman" w:cs="Times New Roman"/>
                <w:sz w:val="28"/>
                <w:szCs w:val="28"/>
              </w:rPr>
            </w:pPr>
            <w:r w:rsidRPr="00674CE0">
              <w:rPr>
                <w:rFonts w:ascii="Times New Roman" w:eastAsia="Calibri" w:hAnsi="Times New Roman" w:cs="Times New Roman"/>
                <w:sz w:val="28"/>
                <w:szCs w:val="28"/>
              </w:rPr>
              <w:t>федеральный бюджет</w:t>
            </w:r>
          </w:p>
        </w:tc>
        <w:tc>
          <w:tcPr>
            <w:tcW w:w="5279" w:type="dxa"/>
          </w:tcPr>
          <w:p w14:paraId="06358538" w14:textId="749FEB2D" w:rsidR="0050218F" w:rsidRPr="00674CE0" w:rsidRDefault="00AD517F" w:rsidP="00194E3E">
            <w:pPr>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50218F" w:rsidRPr="00674CE0" w14:paraId="09653802" w14:textId="77777777" w:rsidTr="00194E3E">
        <w:tc>
          <w:tcPr>
            <w:tcW w:w="426" w:type="dxa"/>
            <w:vMerge/>
          </w:tcPr>
          <w:p w14:paraId="32E3218A" w14:textId="77777777" w:rsidR="0050218F" w:rsidRPr="00674CE0" w:rsidRDefault="0050218F" w:rsidP="00194E3E">
            <w:pPr>
              <w:jc w:val="both"/>
              <w:rPr>
                <w:rFonts w:ascii="Times New Roman" w:eastAsia="Calibri" w:hAnsi="Times New Roman" w:cs="Times New Roman"/>
                <w:sz w:val="28"/>
                <w:szCs w:val="28"/>
              </w:rPr>
            </w:pPr>
          </w:p>
        </w:tc>
        <w:tc>
          <w:tcPr>
            <w:tcW w:w="4149" w:type="dxa"/>
          </w:tcPr>
          <w:p w14:paraId="4E8A6BDF" w14:textId="77777777" w:rsidR="0050218F" w:rsidRPr="00674CE0" w:rsidRDefault="0050218F" w:rsidP="00194E3E">
            <w:pPr>
              <w:jc w:val="both"/>
              <w:rPr>
                <w:rFonts w:ascii="Times New Roman" w:eastAsia="Calibri" w:hAnsi="Times New Roman" w:cs="Times New Roman"/>
                <w:sz w:val="28"/>
                <w:szCs w:val="28"/>
              </w:rPr>
            </w:pPr>
            <w:r w:rsidRPr="00674CE0">
              <w:rPr>
                <w:rFonts w:ascii="Times New Roman" w:eastAsia="Calibri" w:hAnsi="Times New Roman" w:cs="Times New Roman"/>
                <w:sz w:val="28"/>
                <w:szCs w:val="28"/>
              </w:rPr>
              <w:t>краевой бюджет</w:t>
            </w:r>
          </w:p>
        </w:tc>
        <w:tc>
          <w:tcPr>
            <w:tcW w:w="5279" w:type="dxa"/>
          </w:tcPr>
          <w:p w14:paraId="2F592174" w14:textId="360E020D" w:rsidR="0050218F" w:rsidRPr="00674CE0" w:rsidRDefault="00AD517F" w:rsidP="00194E3E">
            <w:pPr>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50218F" w:rsidRPr="00674CE0" w14:paraId="5499E0D1" w14:textId="77777777" w:rsidTr="00194E3E">
        <w:tc>
          <w:tcPr>
            <w:tcW w:w="426" w:type="dxa"/>
            <w:vMerge/>
          </w:tcPr>
          <w:p w14:paraId="0B22688A" w14:textId="77777777" w:rsidR="0050218F" w:rsidRPr="00674CE0" w:rsidRDefault="0050218F" w:rsidP="00194E3E">
            <w:pPr>
              <w:jc w:val="both"/>
              <w:rPr>
                <w:rFonts w:ascii="Times New Roman" w:eastAsia="Calibri" w:hAnsi="Times New Roman" w:cs="Times New Roman"/>
                <w:sz w:val="28"/>
                <w:szCs w:val="28"/>
              </w:rPr>
            </w:pPr>
          </w:p>
        </w:tc>
        <w:tc>
          <w:tcPr>
            <w:tcW w:w="4149" w:type="dxa"/>
          </w:tcPr>
          <w:p w14:paraId="4211385F" w14:textId="77777777" w:rsidR="0050218F" w:rsidRPr="00674CE0" w:rsidRDefault="0050218F" w:rsidP="00194E3E">
            <w:pPr>
              <w:jc w:val="both"/>
              <w:rPr>
                <w:rFonts w:ascii="Times New Roman" w:eastAsia="Calibri" w:hAnsi="Times New Roman" w:cs="Times New Roman"/>
                <w:sz w:val="28"/>
                <w:szCs w:val="28"/>
              </w:rPr>
            </w:pPr>
            <w:r w:rsidRPr="00674CE0">
              <w:rPr>
                <w:rFonts w:ascii="Times New Roman" w:eastAsia="Calibri" w:hAnsi="Times New Roman" w:cs="Times New Roman"/>
                <w:sz w:val="28"/>
                <w:szCs w:val="28"/>
              </w:rPr>
              <w:t>местный бюджет</w:t>
            </w:r>
          </w:p>
        </w:tc>
        <w:tc>
          <w:tcPr>
            <w:tcW w:w="5279" w:type="dxa"/>
          </w:tcPr>
          <w:p w14:paraId="29AC5DDE" w14:textId="29183468" w:rsidR="0050218F" w:rsidRPr="00674CE0" w:rsidRDefault="007E33BF" w:rsidP="00194E3E">
            <w:pPr>
              <w:jc w:val="center"/>
              <w:rPr>
                <w:rFonts w:ascii="Times New Roman" w:eastAsia="Calibri" w:hAnsi="Times New Roman" w:cs="Times New Roman"/>
                <w:sz w:val="28"/>
                <w:szCs w:val="28"/>
              </w:rPr>
            </w:pPr>
            <w:r>
              <w:rPr>
                <w:rFonts w:ascii="Times New Roman" w:eastAsia="Calibri" w:hAnsi="Times New Roman" w:cs="Times New Roman"/>
                <w:sz w:val="28"/>
                <w:szCs w:val="28"/>
              </w:rPr>
              <w:t>2 000,00 тыс. руб.</w:t>
            </w:r>
          </w:p>
        </w:tc>
      </w:tr>
      <w:tr w:rsidR="0050218F" w:rsidRPr="00674CE0" w14:paraId="3652B6E9" w14:textId="77777777" w:rsidTr="00194E3E">
        <w:tc>
          <w:tcPr>
            <w:tcW w:w="426" w:type="dxa"/>
            <w:vMerge/>
          </w:tcPr>
          <w:p w14:paraId="2E52A398" w14:textId="77777777" w:rsidR="0050218F" w:rsidRPr="00674CE0" w:rsidRDefault="0050218F" w:rsidP="00194E3E">
            <w:pPr>
              <w:jc w:val="both"/>
              <w:rPr>
                <w:rFonts w:ascii="Times New Roman" w:eastAsia="Calibri" w:hAnsi="Times New Roman" w:cs="Times New Roman"/>
                <w:sz w:val="28"/>
                <w:szCs w:val="28"/>
              </w:rPr>
            </w:pPr>
          </w:p>
        </w:tc>
        <w:tc>
          <w:tcPr>
            <w:tcW w:w="4149" w:type="dxa"/>
          </w:tcPr>
          <w:p w14:paraId="335AC6C0" w14:textId="77777777" w:rsidR="0050218F" w:rsidRPr="00674CE0" w:rsidRDefault="0050218F" w:rsidP="00194E3E">
            <w:pPr>
              <w:jc w:val="both"/>
              <w:rPr>
                <w:rFonts w:ascii="Times New Roman" w:eastAsia="Calibri" w:hAnsi="Times New Roman" w:cs="Times New Roman"/>
                <w:sz w:val="28"/>
                <w:szCs w:val="28"/>
              </w:rPr>
            </w:pPr>
            <w:r w:rsidRPr="00674CE0">
              <w:rPr>
                <w:rFonts w:ascii="Times New Roman" w:eastAsia="Calibri" w:hAnsi="Times New Roman" w:cs="Times New Roman"/>
                <w:sz w:val="28"/>
                <w:szCs w:val="28"/>
              </w:rPr>
              <w:t>иные источники</w:t>
            </w:r>
          </w:p>
        </w:tc>
        <w:tc>
          <w:tcPr>
            <w:tcW w:w="5279" w:type="dxa"/>
          </w:tcPr>
          <w:p w14:paraId="3C8786FF" w14:textId="52718B5B" w:rsidR="0050218F" w:rsidRPr="00674CE0" w:rsidRDefault="00AD517F" w:rsidP="00194E3E">
            <w:pPr>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r>
    </w:tbl>
    <w:p w14:paraId="223D21C4" w14:textId="77777777" w:rsidR="00674CE0" w:rsidRDefault="00674CE0" w:rsidP="0050218F">
      <w:pPr>
        <w:jc w:val="both"/>
        <w:rPr>
          <w:rFonts w:ascii="Times New Roman" w:eastAsia="Calibri" w:hAnsi="Times New Roman" w:cs="Times New Roman"/>
          <w:sz w:val="28"/>
          <w:szCs w:val="28"/>
        </w:rPr>
      </w:pPr>
    </w:p>
    <w:p w14:paraId="5EE9A4AB" w14:textId="77777777" w:rsidR="00674CE0" w:rsidRDefault="00674CE0" w:rsidP="0050218F">
      <w:pPr>
        <w:jc w:val="both"/>
        <w:rPr>
          <w:rFonts w:ascii="Times New Roman" w:eastAsia="Calibri" w:hAnsi="Times New Roman" w:cs="Times New Roman"/>
          <w:sz w:val="28"/>
          <w:szCs w:val="28"/>
        </w:rPr>
      </w:pPr>
    </w:p>
    <w:p w14:paraId="60A1F3C4" w14:textId="77777777" w:rsidR="00AD517F" w:rsidRDefault="00AD517F" w:rsidP="0050218F">
      <w:pPr>
        <w:jc w:val="both"/>
        <w:rPr>
          <w:rFonts w:ascii="Times New Roman" w:eastAsia="Calibri" w:hAnsi="Times New Roman" w:cs="Times New Roman"/>
          <w:sz w:val="28"/>
          <w:szCs w:val="28"/>
        </w:rPr>
      </w:pPr>
    </w:p>
    <w:p w14:paraId="10AA65B6" w14:textId="77EA4147" w:rsidR="0050218F" w:rsidRPr="00674CE0" w:rsidRDefault="00AD517F" w:rsidP="00AD517F">
      <w:pPr>
        <w:jc w:val="both"/>
        <w:rPr>
          <w:rFonts w:ascii="Times New Roman" w:eastAsia="Calibri" w:hAnsi="Times New Roman" w:cs="Times New Roman"/>
          <w:sz w:val="28"/>
          <w:szCs w:val="28"/>
        </w:rPr>
      </w:pPr>
      <w:r>
        <w:rPr>
          <w:rFonts w:ascii="Times New Roman" w:eastAsia="Calibri" w:hAnsi="Times New Roman" w:cs="Times New Roman"/>
          <w:sz w:val="28"/>
          <w:szCs w:val="28"/>
        </w:rPr>
        <w:t>Начальник отдела ЖКХ</w:t>
      </w:r>
    </w:p>
    <w:p w14:paraId="740C9F80" w14:textId="77777777" w:rsidR="0050218F" w:rsidRPr="00674CE0" w:rsidRDefault="0050218F" w:rsidP="0050218F">
      <w:pPr>
        <w:jc w:val="both"/>
        <w:rPr>
          <w:rFonts w:ascii="Times New Roman" w:eastAsia="Calibri" w:hAnsi="Times New Roman" w:cs="Times New Roman"/>
          <w:sz w:val="28"/>
          <w:szCs w:val="28"/>
        </w:rPr>
      </w:pPr>
      <w:r w:rsidRPr="00674CE0">
        <w:rPr>
          <w:rFonts w:ascii="Times New Roman" w:eastAsia="Calibri" w:hAnsi="Times New Roman" w:cs="Times New Roman"/>
          <w:sz w:val="28"/>
          <w:szCs w:val="28"/>
        </w:rPr>
        <w:t>администрации Васюринского</w:t>
      </w:r>
    </w:p>
    <w:p w14:paraId="234FEE08" w14:textId="77777777" w:rsidR="0050218F" w:rsidRPr="00674CE0" w:rsidRDefault="0050218F" w:rsidP="0050218F">
      <w:pPr>
        <w:jc w:val="both"/>
        <w:rPr>
          <w:rFonts w:ascii="Times New Roman" w:eastAsia="Calibri" w:hAnsi="Times New Roman" w:cs="Times New Roman"/>
          <w:sz w:val="28"/>
          <w:szCs w:val="28"/>
        </w:rPr>
      </w:pPr>
      <w:r w:rsidRPr="00674CE0">
        <w:rPr>
          <w:rFonts w:ascii="Times New Roman" w:eastAsia="Calibri" w:hAnsi="Times New Roman" w:cs="Times New Roman"/>
          <w:sz w:val="28"/>
          <w:szCs w:val="28"/>
        </w:rPr>
        <w:t>сельского поселения</w:t>
      </w:r>
    </w:p>
    <w:p w14:paraId="4C6B7E8D" w14:textId="77777777" w:rsidR="0050218F" w:rsidRPr="00674CE0" w:rsidRDefault="0050218F" w:rsidP="0050218F">
      <w:pPr>
        <w:jc w:val="both"/>
        <w:rPr>
          <w:rFonts w:ascii="Times New Roman" w:hAnsi="Times New Roman" w:cs="Times New Roman"/>
          <w:bCs/>
          <w:sz w:val="28"/>
          <w:szCs w:val="28"/>
        </w:rPr>
      </w:pPr>
      <w:r w:rsidRPr="00674CE0">
        <w:rPr>
          <w:rFonts w:ascii="Times New Roman" w:hAnsi="Times New Roman" w:cs="Times New Roman"/>
          <w:sz w:val="28"/>
          <w:szCs w:val="28"/>
        </w:rPr>
        <w:t xml:space="preserve">Динского </w:t>
      </w:r>
      <w:r w:rsidRPr="00674CE0">
        <w:rPr>
          <w:rFonts w:ascii="Times New Roman" w:hAnsi="Times New Roman" w:cs="Times New Roman"/>
          <w:bCs/>
          <w:sz w:val="28"/>
          <w:szCs w:val="28"/>
        </w:rPr>
        <w:t xml:space="preserve">муниципального </w:t>
      </w:r>
    </w:p>
    <w:p w14:paraId="52E2B24D" w14:textId="13928AF9" w:rsidR="0050218F" w:rsidRPr="00674CE0" w:rsidRDefault="0050218F" w:rsidP="0050218F">
      <w:pPr>
        <w:jc w:val="both"/>
        <w:rPr>
          <w:rFonts w:ascii="Times New Roman" w:eastAsia="Calibri" w:hAnsi="Times New Roman" w:cs="Times New Roman"/>
          <w:sz w:val="28"/>
          <w:szCs w:val="28"/>
        </w:rPr>
      </w:pPr>
      <w:r w:rsidRPr="00674CE0">
        <w:rPr>
          <w:rFonts w:ascii="Times New Roman" w:hAnsi="Times New Roman" w:cs="Times New Roman"/>
          <w:bCs/>
          <w:sz w:val="28"/>
          <w:szCs w:val="28"/>
        </w:rPr>
        <w:t>района Краснодарского края</w:t>
      </w:r>
      <w:r w:rsidRPr="00674CE0">
        <w:rPr>
          <w:rFonts w:ascii="Times New Roman" w:eastAsia="Calibri" w:hAnsi="Times New Roman" w:cs="Times New Roman"/>
          <w:sz w:val="28"/>
          <w:szCs w:val="28"/>
        </w:rPr>
        <w:t xml:space="preserve">  </w:t>
      </w:r>
      <w:r w:rsidR="00AD517F">
        <w:rPr>
          <w:rFonts w:ascii="Times New Roman" w:eastAsia="Calibri" w:hAnsi="Times New Roman" w:cs="Times New Roman"/>
          <w:sz w:val="28"/>
          <w:szCs w:val="28"/>
        </w:rPr>
        <w:t xml:space="preserve">            </w:t>
      </w:r>
      <w:r w:rsidRPr="00674CE0">
        <w:rPr>
          <w:rFonts w:ascii="Times New Roman" w:eastAsia="Calibri" w:hAnsi="Times New Roman" w:cs="Times New Roman"/>
          <w:sz w:val="28"/>
          <w:szCs w:val="28"/>
        </w:rPr>
        <w:t xml:space="preserve">__________________   </w:t>
      </w:r>
      <w:r w:rsidR="00AD517F">
        <w:rPr>
          <w:rFonts w:ascii="Times New Roman" w:eastAsia="Calibri" w:hAnsi="Times New Roman" w:cs="Times New Roman"/>
          <w:sz w:val="28"/>
          <w:szCs w:val="28"/>
        </w:rPr>
        <w:t xml:space="preserve">    А.Н. </w:t>
      </w:r>
      <w:r w:rsidRPr="00674CE0">
        <w:rPr>
          <w:rFonts w:ascii="Times New Roman" w:eastAsia="Calibri" w:hAnsi="Times New Roman" w:cs="Times New Roman"/>
          <w:sz w:val="28"/>
          <w:szCs w:val="28"/>
        </w:rPr>
        <w:t xml:space="preserve"> </w:t>
      </w:r>
      <w:r w:rsidR="00AD517F">
        <w:rPr>
          <w:rFonts w:ascii="Times New Roman" w:eastAsia="Calibri" w:hAnsi="Times New Roman" w:cs="Times New Roman"/>
          <w:sz w:val="28"/>
          <w:szCs w:val="28"/>
        </w:rPr>
        <w:t>Штуканева</w:t>
      </w:r>
      <w:r w:rsidRPr="00674CE0">
        <w:rPr>
          <w:rFonts w:ascii="Times New Roman" w:eastAsia="Calibri" w:hAnsi="Times New Roman" w:cs="Times New Roman"/>
          <w:sz w:val="28"/>
          <w:szCs w:val="28"/>
        </w:rPr>
        <w:t xml:space="preserve">                                                    </w:t>
      </w:r>
    </w:p>
    <w:p w14:paraId="5DDF0DF6" w14:textId="77777777" w:rsidR="0050218F" w:rsidRPr="00674CE0" w:rsidRDefault="0050218F" w:rsidP="0050218F">
      <w:pPr>
        <w:jc w:val="both"/>
        <w:rPr>
          <w:rFonts w:ascii="Times New Roman" w:hAnsi="Times New Roman" w:cs="Times New Roman"/>
          <w:sz w:val="28"/>
          <w:szCs w:val="28"/>
        </w:rPr>
      </w:pPr>
      <w:r w:rsidRPr="00674CE0">
        <w:rPr>
          <w:rFonts w:ascii="Times New Roman" w:eastAsia="Calibri" w:hAnsi="Times New Roman" w:cs="Times New Roman"/>
          <w:sz w:val="28"/>
          <w:szCs w:val="28"/>
        </w:rPr>
        <w:tab/>
        <w:t xml:space="preserve">                                                              (подпись)                (расшифровка подписи)</w:t>
      </w:r>
    </w:p>
    <w:p w14:paraId="208D59B4" w14:textId="77777777" w:rsidR="00B87058" w:rsidRPr="00674CE0" w:rsidRDefault="00B87058">
      <w:pPr>
        <w:rPr>
          <w:rFonts w:ascii="Times New Roman" w:hAnsi="Times New Roman" w:cs="Times New Roman"/>
          <w:sz w:val="28"/>
          <w:szCs w:val="28"/>
        </w:rPr>
      </w:pPr>
    </w:p>
    <w:sectPr w:rsidR="00B87058" w:rsidRPr="00674CE0" w:rsidSect="0050218F">
      <w:headerReference w:type="default" r:id="rId10"/>
      <w:pgSz w:w="11906" w:h="16838"/>
      <w:pgMar w:top="709" w:right="566" w:bottom="1135"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0E5AB0" w14:textId="77777777" w:rsidR="005F73B1" w:rsidRDefault="005F73B1">
      <w:r>
        <w:separator/>
      </w:r>
    </w:p>
  </w:endnote>
  <w:endnote w:type="continuationSeparator" w:id="0">
    <w:p w14:paraId="0B5E3398" w14:textId="77777777" w:rsidR="005F73B1" w:rsidRDefault="005F7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7D9BA4" w14:textId="77777777" w:rsidR="005F73B1" w:rsidRDefault="005F73B1">
      <w:r>
        <w:separator/>
      </w:r>
    </w:p>
  </w:footnote>
  <w:footnote w:type="continuationSeparator" w:id="0">
    <w:p w14:paraId="533CE83D" w14:textId="77777777" w:rsidR="005F73B1" w:rsidRDefault="005F7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54256942"/>
      <w:docPartObj>
        <w:docPartGallery w:val="Page Numbers (Top of Page)"/>
        <w:docPartUnique/>
      </w:docPartObj>
    </w:sdtPr>
    <w:sdtEndPr/>
    <w:sdtContent>
      <w:p w14:paraId="382420BB" w14:textId="77777777" w:rsidR="0050218F" w:rsidRPr="00EB6123" w:rsidRDefault="0050218F">
        <w:pPr>
          <w:pStyle w:val="ad"/>
          <w:jc w:val="center"/>
          <w:rPr>
            <w:rFonts w:ascii="Times New Roman" w:hAnsi="Times New Roman" w:cs="Times New Roman"/>
          </w:rPr>
        </w:pPr>
        <w:r w:rsidRPr="00EB6123">
          <w:rPr>
            <w:rFonts w:ascii="Times New Roman" w:hAnsi="Times New Roman" w:cs="Times New Roman"/>
          </w:rPr>
          <w:fldChar w:fldCharType="begin"/>
        </w:r>
        <w:r w:rsidRPr="00EB6123">
          <w:rPr>
            <w:rFonts w:ascii="Times New Roman" w:hAnsi="Times New Roman" w:cs="Times New Roman"/>
          </w:rPr>
          <w:instrText>PAGE   \* MERGEFORMAT</w:instrText>
        </w:r>
        <w:r w:rsidRPr="00EB6123">
          <w:rPr>
            <w:rFonts w:ascii="Times New Roman" w:hAnsi="Times New Roman" w:cs="Times New Roman"/>
          </w:rPr>
          <w:fldChar w:fldCharType="separate"/>
        </w:r>
        <w:r>
          <w:rPr>
            <w:rFonts w:ascii="Times New Roman" w:hAnsi="Times New Roman" w:cs="Times New Roman"/>
            <w:noProof/>
          </w:rPr>
          <w:t>2</w:t>
        </w:r>
        <w:r w:rsidRPr="00EB6123">
          <w:rPr>
            <w:rFonts w:ascii="Times New Roman" w:hAnsi="Times New Roman" w:cs="Times New Roman"/>
          </w:rPr>
          <w:fldChar w:fldCharType="end"/>
        </w:r>
      </w:p>
    </w:sdtContent>
  </w:sdt>
  <w:p w14:paraId="5D087DAC" w14:textId="77777777" w:rsidR="0050218F" w:rsidRDefault="0050218F">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361F1F"/>
    <w:multiLevelType w:val="hybridMultilevel"/>
    <w:tmpl w:val="8A1A9764"/>
    <w:lvl w:ilvl="0" w:tplc="2EF001E8">
      <w:start w:val="1"/>
      <w:numFmt w:val="decimal"/>
      <w:lvlText w:val="%1."/>
      <w:lvlJc w:val="left"/>
      <w:pPr>
        <w:ind w:left="1032" w:hanging="4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18F"/>
    <w:rsid w:val="00182769"/>
    <w:rsid w:val="0050218F"/>
    <w:rsid w:val="005F73B1"/>
    <w:rsid w:val="006172A4"/>
    <w:rsid w:val="00674CE0"/>
    <w:rsid w:val="007E33BF"/>
    <w:rsid w:val="00961DCC"/>
    <w:rsid w:val="00AD517F"/>
    <w:rsid w:val="00AE16A8"/>
    <w:rsid w:val="00B20CE3"/>
    <w:rsid w:val="00B57E89"/>
    <w:rsid w:val="00B87058"/>
    <w:rsid w:val="00B91502"/>
    <w:rsid w:val="00D65A08"/>
    <w:rsid w:val="00F803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DEDAC"/>
  <w15:chartTrackingRefBased/>
  <w15:docId w15:val="{F576D612-9040-403A-A747-1125FC25B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218F"/>
    <w:pPr>
      <w:spacing w:after="0" w:line="240" w:lineRule="auto"/>
    </w:pPr>
    <w:rPr>
      <w:kern w:val="0"/>
      <w:sz w:val="24"/>
      <w:szCs w:val="24"/>
      <w14:ligatures w14:val="none"/>
    </w:rPr>
  </w:style>
  <w:style w:type="paragraph" w:styleId="1">
    <w:name w:val="heading 1"/>
    <w:basedOn w:val="a"/>
    <w:next w:val="a"/>
    <w:link w:val="10"/>
    <w:uiPriority w:val="9"/>
    <w:qFormat/>
    <w:rsid w:val="005021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021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0218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0218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0218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0218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0218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0218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0218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21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021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021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0218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0218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021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0218F"/>
    <w:rPr>
      <w:rFonts w:eastAsiaTheme="majorEastAsia" w:cstheme="majorBidi"/>
      <w:color w:val="595959" w:themeColor="text1" w:themeTint="A6"/>
    </w:rPr>
  </w:style>
  <w:style w:type="character" w:customStyle="1" w:styleId="80">
    <w:name w:val="Заголовок 8 Знак"/>
    <w:basedOn w:val="a0"/>
    <w:link w:val="8"/>
    <w:uiPriority w:val="9"/>
    <w:semiHidden/>
    <w:rsid w:val="005021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0218F"/>
    <w:rPr>
      <w:rFonts w:eastAsiaTheme="majorEastAsia" w:cstheme="majorBidi"/>
      <w:color w:val="272727" w:themeColor="text1" w:themeTint="D8"/>
    </w:rPr>
  </w:style>
  <w:style w:type="paragraph" w:styleId="a3">
    <w:name w:val="Title"/>
    <w:basedOn w:val="a"/>
    <w:next w:val="a"/>
    <w:link w:val="a4"/>
    <w:uiPriority w:val="10"/>
    <w:qFormat/>
    <w:rsid w:val="0050218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021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218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021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0218F"/>
    <w:pPr>
      <w:spacing w:before="160"/>
      <w:jc w:val="center"/>
    </w:pPr>
    <w:rPr>
      <w:i/>
      <w:iCs/>
      <w:color w:val="404040" w:themeColor="text1" w:themeTint="BF"/>
    </w:rPr>
  </w:style>
  <w:style w:type="character" w:customStyle="1" w:styleId="22">
    <w:name w:val="Цитата 2 Знак"/>
    <w:basedOn w:val="a0"/>
    <w:link w:val="21"/>
    <w:uiPriority w:val="29"/>
    <w:rsid w:val="0050218F"/>
    <w:rPr>
      <w:i/>
      <w:iCs/>
      <w:color w:val="404040" w:themeColor="text1" w:themeTint="BF"/>
    </w:rPr>
  </w:style>
  <w:style w:type="paragraph" w:styleId="a7">
    <w:name w:val="List Paragraph"/>
    <w:basedOn w:val="a"/>
    <w:uiPriority w:val="34"/>
    <w:qFormat/>
    <w:rsid w:val="0050218F"/>
    <w:pPr>
      <w:ind w:left="720"/>
      <w:contextualSpacing/>
    </w:pPr>
  </w:style>
  <w:style w:type="character" w:styleId="a8">
    <w:name w:val="Intense Emphasis"/>
    <w:basedOn w:val="a0"/>
    <w:uiPriority w:val="21"/>
    <w:qFormat/>
    <w:rsid w:val="0050218F"/>
    <w:rPr>
      <w:i/>
      <w:iCs/>
      <w:color w:val="2F5496" w:themeColor="accent1" w:themeShade="BF"/>
    </w:rPr>
  </w:style>
  <w:style w:type="paragraph" w:styleId="a9">
    <w:name w:val="Intense Quote"/>
    <w:basedOn w:val="a"/>
    <w:next w:val="a"/>
    <w:link w:val="aa"/>
    <w:uiPriority w:val="30"/>
    <w:qFormat/>
    <w:rsid w:val="005021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0218F"/>
    <w:rPr>
      <w:i/>
      <w:iCs/>
      <w:color w:val="2F5496" w:themeColor="accent1" w:themeShade="BF"/>
    </w:rPr>
  </w:style>
  <w:style w:type="character" w:styleId="ab">
    <w:name w:val="Intense Reference"/>
    <w:basedOn w:val="a0"/>
    <w:uiPriority w:val="32"/>
    <w:qFormat/>
    <w:rsid w:val="0050218F"/>
    <w:rPr>
      <w:b/>
      <w:bCs/>
      <w:smallCaps/>
      <w:color w:val="2F5496" w:themeColor="accent1" w:themeShade="BF"/>
      <w:spacing w:val="5"/>
    </w:rPr>
  </w:style>
  <w:style w:type="paragraph" w:styleId="ac">
    <w:name w:val="Normal (Web)"/>
    <w:basedOn w:val="a"/>
    <w:uiPriority w:val="99"/>
    <w:unhideWhenUsed/>
    <w:rsid w:val="0050218F"/>
    <w:pPr>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0"/>
    <w:rsid w:val="0050218F"/>
  </w:style>
  <w:style w:type="paragraph" w:styleId="ad">
    <w:name w:val="header"/>
    <w:basedOn w:val="a"/>
    <w:link w:val="ae"/>
    <w:uiPriority w:val="99"/>
    <w:unhideWhenUsed/>
    <w:rsid w:val="0050218F"/>
    <w:pPr>
      <w:tabs>
        <w:tab w:val="center" w:pos="4677"/>
        <w:tab w:val="right" w:pos="9355"/>
      </w:tabs>
    </w:pPr>
  </w:style>
  <w:style w:type="character" w:customStyle="1" w:styleId="ae">
    <w:name w:val="Верхний колонтитул Знак"/>
    <w:basedOn w:val="a0"/>
    <w:link w:val="ad"/>
    <w:uiPriority w:val="99"/>
    <w:rsid w:val="0050218F"/>
    <w:rPr>
      <w:kern w:val="0"/>
      <w:sz w:val="24"/>
      <w:szCs w:val="24"/>
      <w14:ligatures w14:val="none"/>
    </w:rPr>
  </w:style>
  <w:style w:type="paragraph" w:styleId="af">
    <w:name w:val="No Spacing"/>
    <w:uiPriority w:val="1"/>
    <w:qFormat/>
    <w:rsid w:val="0050218F"/>
    <w:pPr>
      <w:spacing w:after="0" w:line="240" w:lineRule="auto"/>
    </w:pPr>
    <w:rPr>
      <w:kern w:val="0"/>
      <w14:ligatures w14:val="none"/>
    </w:rPr>
  </w:style>
  <w:style w:type="character" w:styleId="af0">
    <w:name w:val="Hyperlink"/>
    <w:uiPriority w:val="99"/>
    <w:rsid w:val="0050218F"/>
    <w:rPr>
      <w:color w:val="0563C1"/>
      <w:u w:val="single"/>
    </w:rPr>
  </w:style>
  <w:style w:type="character" w:customStyle="1" w:styleId="41">
    <w:name w:val="Основной текст (4)_"/>
    <w:link w:val="42"/>
    <w:rsid w:val="0050218F"/>
    <w:rPr>
      <w:b/>
      <w:bCs/>
      <w:sz w:val="26"/>
      <w:szCs w:val="26"/>
      <w:shd w:val="clear" w:color="auto" w:fill="FFFFFF"/>
    </w:rPr>
  </w:style>
  <w:style w:type="paragraph" w:customStyle="1" w:styleId="42">
    <w:name w:val="Основной текст (4)"/>
    <w:basedOn w:val="a"/>
    <w:link w:val="41"/>
    <w:rsid w:val="0050218F"/>
    <w:pPr>
      <w:widowControl w:val="0"/>
      <w:shd w:val="clear" w:color="auto" w:fill="FFFFFF"/>
      <w:spacing w:before="660" w:line="302" w:lineRule="exact"/>
      <w:jc w:val="center"/>
    </w:pPr>
    <w:rPr>
      <w:b/>
      <w:bCs/>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garantF1://11801341.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4</Pages>
  <Words>873</Words>
  <Characters>4982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Начальник ЖКХ</dc:creator>
  <cp:keywords/>
  <dc:description/>
  <cp:lastModifiedBy>11_кабинет_03</cp:lastModifiedBy>
  <cp:revision>3</cp:revision>
  <cp:lastPrinted>2026-09-07T10:22:00Z</cp:lastPrinted>
  <dcterms:created xsi:type="dcterms:W3CDTF">2026-09-07T05:49:00Z</dcterms:created>
  <dcterms:modified xsi:type="dcterms:W3CDTF">2026-09-14T11:31:00Z</dcterms:modified>
</cp:coreProperties>
</file>